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B473" w14:textId="4CB254C2" w:rsidR="00284107" w:rsidRDefault="00284107" w:rsidP="00284107">
      <w:pPr>
        <w:spacing w:after="0"/>
        <w:rPr>
          <w:rFonts w:ascii="Arial" w:hAnsi="Arial" w:cs="Arial"/>
        </w:rPr>
      </w:pPr>
      <w:r>
        <w:rPr>
          <w:rFonts w:ascii="Arial" w:hAnsi="Arial" w:cs="Arial"/>
        </w:rPr>
        <w:t xml:space="preserve">                               </w:t>
      </w:r>
    </w:p>
    <w:p w14:paraId="402C38AF" w14:textId="1DAA8E21" w:rsidR="00284107" w:rsidRDefault="00F66A3A" w:rsidP="00AA7614">
      <w:pPr>
        <w:rPr>
          <w:rFonts w:ascii="Arial" w:hAnsi="Arial" w:cs="Arial"/>
        </w:rPr>
      </w:pPr>
      <w:r>
        <w:rPr>
          <w:rFonts w:ascii="Arial" w:hAnsi="Arial" w:cs="Arial"/>
          <w:highlight w:val="yellow"/>
        </w:rPr>
        <w:t>[Enter Date</w:t>
      </w:r>
      <w:r>
        <w:rPr>
          <w:rFonts w:ascii="Arial" w:hAnsi="Arial" w:cs="Arial"/>
        </w:rPr>
        <w:t>]</w:t>
      </w:r>
    </w:p>
    <w:p w14:paraId="1CDB750D" w14:textId="2AFCDD15" w:rsidR="00157385" w:rsidRDefault="00F66A3A" w:rsidP="00AA7614">
      <w:pPr>
        <w:rPr>
          <w:rFonts w:ascii="Arial" w:hAnsi="Arial" w:cs="Arial"/>
        </w:rPr>
      </w:pPr>
      <w:r w:rsidRPr="00F66A3A">
        <w:rPr>
          <w:rFonts w:ascii="Arial" w:hAnsi="Arial" w:cs="Arial"/>
          <w:highlight w:val="yellow"/>
        </w:rPr>
        <w:t>[Enter Name and Address]</w:t>
      </w:r>
    </w:p>
    <w:p w14:paraId="2FBF8739" w14:textId="4A139DDC" w:rsidR="00284107" w:rsidRDefault="00284107" w:rsidP="00AA7614">
      <w:pPr>
        <w:rPr>
          <w:rFonts w:ascii="Arial" w:hAnsi="Arial" w:cs="Arial"/>
        </w:rPr>
      </w:pPr>
      <w:r>
        <w:rPr>
          <w:rFonts w:ascii="Arial" w:hAnsi="Arial" w:cs="Arial"/>
        </w:rPr>
        <w:t xml:space="preserve">Submitted electronically: </w:t>
      </w:r>
      <w:r w:rsidR="00F66A3A" w:rsidRPr="00F66A3A">
        <w:rPr>
          <w:highlight w:val="yellow"/>
        </w:rPr>
        <w:t>[enter email address]</w:t>
      </w:r>
    </w:p>
    <w:p w14:paraId="04AF7A84" w14:textId="11EBB034" w:rsidR="00AA7614" w:rsidRPr="00F66A3A" w:rsidRDefault="00AA7614" w:rsidP="00AA7614">
      <w:pPr>
        <w:rPr>
          <w:rFonts w:ascii="Arial" w:hAnsi="Arial" w:cs="Arial"/>
        </w:rPr>
      </w:pPr>
      <w:r w:rsidRPr="00F66A3A">
        <w:rPr>
          <w:rFonts w:ascii="Arial" w:hAnsi="Arial" w:cs="Arial"/>
        </w:rPr>
        <w:t xml:space="preserve">RE: </w:t>
      </w:r>
      <w:r w:rsidR="00F66A3A" w:rsidRPr="00F66A3A">
        <w:rPr>
          <w:rFonts w:ascii="Arial" w:hAnsi="Arial" w:cs="Arial"/>
          <w:highlight w:val="yellow"/>
        </w:rPr>
        <w:t>[Enter policy name and number]</w:t>
      </w:r>
    </w:p>
    <w:p w14:paraId="5AFBB9F2" w14:textId="054DCD01" w:rsidR="00AA7614" w:rsidRPr="00F66A3A" w:rsidRDefault="00AA7614" w:rsidP="00AA7614">
      <w:pPr>
        <w:rPr>
          <w:rFonts w:ascii="Arial" w:hAnsi="Arial" w:cs="Arial"/>
        </w:rPr>
      </w:pPr>
      <w:r w:rsidRPr="00F66A3A">
        <w:rPr>
          <w:rFonts w:ascii="Arial" w:hAnsi="Arial" w:cs="Arial"/>
        </w:rPr>
        <w:t xml:space="preserve">Dear </w:t>
      </w:r>
      <w:r w:rsidR="00F66A3A" w:rsidRPr="00F66A3A">
        <w:rPr>
          <w:rFonts w:ascii="Arial" w:hAnsi="Arial" w:cs="Arial"/>
          <w:highlight w:val="yellow"/>
        </w:rPr>
        <w:t>[Enter Name]</w:t>
      </w:r>
    </w:p>
    <w:p w14:paraId="06196843" w14:textId="6B681624" w:rsidR="00AA7614" w:rsidRPr="00342BDF" w:rsidRDefault="00AA7614" w:rsidP="00AA7614">
      <w:pPr>
        <w:rPr>
          <w:rFonts w:ascii="Arial" w:hAnsi="Arial" w:cs="Arial"/>
        </w:rPr>
      </w:pPr>
      <w:r w:rsidRPr="00342BDF">
        <w:rPr>
          <w:rFonts w:ascii="Arial" w:hAnsi="Arial" w:cs="Arial"/>
        </w:rPr>
        <w:t>On behalf of</w:t>
      </w:r>
      <w:r w:rsidR="00CB56B1">
        <w:rPr>
          <w:rFonts w:ascii="Arial" w:hAnsi="Arial" w:cs="Arial"/>
        </w:rPr>
        <w:t xml:space="preserve"> </w:t>
      </w:r>
      <w:r w:rsidR="00F66A3A" w:rsidRPr="00CB56B1">
        <w:rPr>
          <w:rFonts w:ascii="Arial" w:hAnsi="Arial" w:cs="Arial"/>
          <w:highlight w:val="yellow"/>
        </w:rPr>
        <w:t>[enter Chapter or Practice Name</w:t>
      </w:r>
      <w:r w:rsidR="00CB56B1" w:rsidRPr="00CB56B1">
        <w:rPr>
          <w:rFonts w:ascii="Arial" w:hAnsi="Arial" w:cs="Arial"/>
          <w:highlight w:val="yellow"/>
        </w:rPr>
        <w:t>]</w:t>
      </w:r>
      <w:r w:rsidR="00CB56B1">
        <w:rPr>
          <w:rFonts w:ascii="Arial" w:hAnsi="Arial" w:cs="Arial"/>
        </w:rPr>
        <w:t xml:space="preserve"> </w:t>
      </w:r>
      <w:r w:rsidRPr="00342BDF">
        <w:rPr>
          <w:rFonts w:ascii="Arial" w:hAnsi="Arial" w:cs="Arial"/>
        </w:rPr>
        <w:t xml:space="preserve">is writing to express concern with Policy </w:t>
      </w:r>
      <w:r w:rsidR="00CB56B1">
        <w:rPr>
          <w:rFonts w:ascii="Arial" w:hAnsi="Arial" w:cs="Arial"/>
        </w:rPr>
        <w:t>[</w:t>
      </w:r>
      <w:r w:rsidR="00CB56B1" w:rsidRPr="00FC1E0E">
        <w:rPr>
          <w:rFonts w:ascii="Arial" w:hAnsi="Arial" w:cs="Arial"/>
          <w:highlight w:val="yellow"/>
        </w:rPr>
        <w:t>enter name and/or number</w:t>
      </w:r>
      <w:r w:rsidR="00FC1E0E">
        <w:rPr>
          <w:rFonts w:ascii="Arial" w:hAnsi="Arial" w:cs="Arial"/>
        </w:rPr>
        <w:t>]</w:t>
      </w:r>
      <w:r w:rsidRPr="00342BDF">
        <w:rPr>
          <w:rFonts w:ascii="Arial" w:hAnsi="Arial" w:cs="Arial"/>
        </w:rPr>
        <w:t xml:space="preserve"> effective </w:t>
      </w:r>
      <w:r w:rsidR="00BF0163" w:rsidRPr="00BF0163">
        <w:rPr>
          <w:rFonts w:ascii="Arial" w:hAnsi="Arial" w:cs="Arial"/>
          <w:highlight w:val="yellow"/>
        </w:rPr>
        <w:t>[enter date]</w:t>
      </w:r>
      <w:r w:rsidRPr="00342BDF">
        <w:rPr>
          <w:rFonts w:ascii="Arial" w:hAnsi="Arial" w:cs="Arial"/>
        </w:rPr>
        <w:t xml:space="preserve">. Specifically, </w:t>
      </w:r>
      <w:r w:rsidR="00BF0163">
        <w:rPr>
          <w:rFonts w:ascii="Arial" w:hAnsi="Arial" w:cs="Arial"/>
        </w:rPr>
        <w:t>[chapter or practice name]</w:t>
      </w:r>
      <w:r w:rsidR="00616C49">
        <w:rPr>
          <w:rFonts w:ascii="Arial" w:hAnsi="Arial" w:cs="Arial"/>
        </w:rPr>
        <w:t xml:space="preserve"> </w:t>
      </w:r>
      <w:r w:rsidRPr="00342BDF">
        <w:rPr>
          <w:rFonts w:ascii="Arial" w:hAnsi="Arial" w:cs="Arial"/>
        </w:rPr>
        <w:t xml:space="preserve">urges changes to reflect current practice in the provision of physical therapist services. </w:t>
      </w:r>
    </w:p>
    <w:p w14:paraId="17C182AC" w14:textId="1B5FD021" w:rsidR="00AA7614" w:rsidRPr="00342BDF" w:rsidRDefault="00AA7614" w:rsidP="00AA7614">
      <w:pPr>
        <w:rPr>
          <w:rFonts w:ascii="Arial" w:hAnsi="Arial" w:cs="Arial"/>
        </w:rPr>
      </w:pPr>
      <w:r w:rsidRPr="00342BDF">
        <w:rPr>
          <w:rFonts w:ascii="Arial" w:hAnsi="Arial" w:cs="Arial"/>
        </w:rPr>
        <w:t xml:space="preserve">As experts in rehabilitation, prehabilitation, and habilitation, physical therapists play a unique role in society in prevention, wellness, fitness, health promotion, and management of disease and disability for individuals across the age span, helping individuals improve overall health and prevent the need for avoidable health care services. </w:t>
      </w:r>
    </w:p>
    <w:p w14:paraId="0C57C351" w14:textId="77777777" w:rsidR="00AA7614" w:rsidRPr="00342BDF" w:rsidRDefault="00AA7614" w:rsidP="00AA7614">
      <w:pPr>
        <w:rPr>
          <w:rFonts w:ascii="Arial" w:hAnsi="Arial" w:cs="Arial"/>
          <w:b/>
          <w:bCs/>
        </w:rPr>
      </w:pPr>
      <w:r w:rsidRPr="00342BDF">
        <w:rPr>
          <w:rFonts w:ascii="Arial" w:hAnsi="Arial" w:cs="Arial"/>
          <w:b/>
          <w:bCs/>
        </w:rPr>
        <w:t>Rationale</w:t>
      </w:r>
    </w:p>
    <w:p w14:paraId="1DECB360" w14:textId="2DCE3B87" w:rsidR="00AA7614" w:rsidRPr="00342BDF" w:rsidRDefault="00AA7614" w:rsidP="00AA7614">
      <w:pPr>
        <w:rPr>
          <w:rFonts w:ascii="Arial" w:hAnsi="Arial" w:cs="Arial"/>
        </w:rPr>
      </w:pPr>
      <w:r w:rsidRPr="00342BDF">
        <w:rPr>
          <w:rFonts w:ascii="Arial" w:hAnsi="Arial" w:cs="Arial"/>
        </w:rPr>
        <w:t xml:space="preserve">The Reporting Guidelines which require the provider to document “total treatment time, including the beginning and ending time of the direct treatment </w:t>
      </w:r>
      <w:r w:rsidRPr="00342BDF">
        <w:rPr>
          <w:rFonts w:ascii="Arial" w:hAnsi="Arial" w:cs="Arial"/>
          <w:b/>
          <w:bCs/>
        </w:rPr>
        <w:t xml:space="preserve">for each </w:t>
      </w:r>
      <w:r w:rsidR="00616C49">
        <w:rPr>
          <w:rFonts w:ascii="Arial" w:hAnsi="Arial" w:cs="Arial"/>
          <w:b/>
          <w:bCs/>
        </w:rPr>
        <w:t xml:space="preserve">CPT code, procedure, or </w:t>
      </w:r>
      <w:r w:rsidRPr="00342BDF">
        <w:rPr>
          <w:rFonts w:ascii="Arial" w:hAnsi="Arial" w:cs="Arial"/>
          <w:b/>
          <w:bCs/>
        </w:rPr>
        <w:t>modality</w:t>
      </w:r>
      <w:r w:rsidRPr="00342BDF">
        <w:rPr>
          <w:rFonts w:ascii="Arial" w:hAnsi="Arial" w:cs="Arial"/>
        </w:rPr>
        <w:t xml:space="preserve">” are unfeasible and entirely inconsistent with the evidence-based and safe practice of physical therapy. A physical therapist establishes a plan of care based on the patient’s chief complaint(s), diagnoses, the findings of a patient examination, the clinical presentation of the patient, as well as the patient’s goals and values. That plan of care is dynamic. Each visit is based on the patient’s status on that day and their response to interventions during the session. Physical therapist interventions are not provided sequentially with a start and end time for each procedure except for a limited number of physical agent modalities. A physical therapist engages with a patient during a treatment session based on the patient’s needs, goals, and tolerance. </w:t>
      </w:r>
    </w:p>
    <w:p w14:paraId="1CAA1F27" w14:textId="77777777" w:rsidR="00AA7614" w:rsidRPr="00342BDF" w:rsidRDefault="00AA7614" w:rsidP="00AA7614">
      <w:pPr>
        <w:rPr>
          <w:rFonts w:ascii="Arial" w:hAnsi="Arial" w:cs="Arial"/>
        </w:rPr>
      </w:pPr>
      <w:r w:rsidRPr="00342BDF">
        <w:rPr>
          <w:rFonts w:ascii="Arial" w:hAnsi="Arial" w:cs="Arial"/>
        </w:rPr>
        <w:t xml:space="preserve">To that end, a therapist typically must move between procedures rather than fully completing one procedure before starting another. Therapists either record start and stop times for the entire session or document the total time spent delivering timed codes and the total treatment time to support the billing. As an example, a physical therapist may engage a patient in therapeutic exercise, neuromuscular re-education, and gait training in a single session. However, the different interventions that support each of </w:t>
      </w:r>
      <w:r w:rsidRPr="00342BDF">
        <w:rPr>
          <w:rFonts w:ascii="Arial" w:hAnsi="Arial" w:cs="Arial"/>
        </w:rPr>
        <w:lastRenderedPageBreak/>
        <w:t xml:space="preserve">these codes may be provided in an alternating fashion based on the patient’s response and on accepted clinical guidelines. </w:t>
      </w:r>
    </w:p>
    <w:p w14:paraId="4579D443" w14:textId="13F64AEC" w:rsidR="00AA7614" w:rsidRPr="00342BDF" w:rsidRDefault="00AA7614" w:rsidP="00AA7614">
      <w:pPr>
        <w:rPr>
          <w:rFonts w:ascii="Arial" w:hAnsi="Arial" w:cs="Arial"/>
        </w:rPr>
      </w:pPr>
      <w:r w:rsidRPr="00342BDF">
        <w:rPr>
          <w:rFonts w:ascii="Arial" w:hAnsi="Arial" w:cs="Arial"/>
        </w:rPr>
        <w:t xml:space="preserve">At the end of a session the therapist documents the skilled interventions provided and based on that documentation - as well as the total treatment time and the combination of service based and timed codes - determines the appropriate number of units to bill and the CPT codes that best represent the distribution of those units. The need to determine if the appropriate number of units and the appropriate CPT codes are billed is satisfied by the documentation of total treatment time as well as </w:t>
      </w:r>
      <w:r w:rsidR="00CF6F46" w:rsidRPr="00342BDF">
        <w:rPr>
          <w:rFonts w:ascii="Arial" w:hAnsi="Arial" w:cs="Arial"/>
        </w:rPr>
        <w:t>the total</w:t>
      </w:r>
      <w:r w:rsidRPr="00342BDF">
        <w:rPr>
          <w:rFonts w:ascii="Arial" w:hAnsi="Arial" w:cs="Arial"/>
        </w:rPr>
        <w:t xml:space="preserve"> time spent delivering timed codes. This is in line with Medicare requirements. </w:t>
      </w:r>
    </w:p>
    <w:p w14:paraId="6DD0F7E9" w14:textId="77777777" w:rsidR="00AA7614" w:rsidRPr="00342BDF" w:rsidRDefault="00AA7614" w:rsidP="00AA7614">
      <w:pPr>
        <w:rPr>
          <w:rFonts w:ascii="Arial" w:hAnsi="Arial" w:cs="Arial"/>
        </w:rPr>
      </w:pPr>
      <w:r w:rsidRPr="00342BDF">
        <w:rPr>
          <w:rFonts w:ascii="Arial" w:hAnsi="Arial" w:cs="Arial"/>
        </w:rPr>
        <w:t xml:space="preserve">The expectation that a therapist would document a start and stop time for each procedure brings no added value to the documentation, serves no purpose in determining appropriate billing, and adds an onerous level of burden for the provider and unnecessary disruptions for the patient. A physical therapist would need to be watching the clock during an entire session and stopping treatment to record times when moving from one intervention to another. </w:t>
      </w:r>
    </w:p>
    <w:p w14:paraId="04C3A33A" w14:textId="5A085E02" w:rsidR="00AA7614" w:rsidRPr="00342BDF" w:rsidRDefault="00AA7614" w:rsidP="00AA7614">
      <w:pPr>
        <w:rPr>
          <w:rFonts w:ascii="Arial" w:hAnsi="Arial" w:cs="Arial"/>
        </w:rPr>
      </w:pPr>
      <w:r w:rsidRPr="00342BDF">
        <w:rPr>
          <w:rFonts w:ascii="Arial" w:hAnsi="Arial" w:cs="Arial"/>
        </w:rPr>
        <w:t xml:space="preserve">Imposing </w:t>
      </w:r>
      <w:r w:rsidR="0007784E">
        <w:rPr>
          <w:rFonts w:ascii="Arial" w:hAnsi="Arial" w:cs="Arial"/>
        </w:rPr>
        <w:t xml:space="preserve">an </w:t>
      </w:r>
      <w:r w:rsidRPr="00342BDF">
        <w:rPr>
          <w:rFonts w:ascii="Arial" w:hAnsi="Arial" w:cs="Arial"/>
        </w:rPr>
        <w:t>additional</w:t>
      </w:r>
      <w:r w:rsidR="0007784E">
        <w:rPr>
          <w:rFonts w:ascii="Arial" w:hAnsi="Arial" w:cs="Arial"/>
        </w:rPr>
        <w:t>,</w:t>
      </w:r>
      <w:r w:rsidRPr="00342BDF">
        <w:rPr>
          <w:rFonts w:ascii="Arial" w:hAnsi="Arial" w:cs="Arial"/>
        </w:rPr>
        <w:t xml:space="preserve"> unnecessary burden with no benefit to patients or utility to </w:t>
      </w:r>
      <w:r w:rsidR="001C0D3D" w:rsidRPr="0063409A">
        <w:rPr>
          <w:rFonts w:ascii="Arial" w:hAnsi="Arial" w:cs="Arial"/>
          <w:highlight w:val="yellow"/>
        </w:rPr>
        <w:t>[payer na</w:t>
      </w:r>
      <w:r w:rsidR="0063409A" w:rsidRPr="0063409A">
        <w:rPr>
          <w:rFonts w:ascii="Arial" w:hAnsi="Arial" w:cs="Arial"/>
          <w:highlight w:val="yellow"/>
        </w:rPr>
        <w:t>me]</w:t>
      </w:r>
      <w:r w:rsidRPr="00342BDF">
        <w:rPr>
          <w:rFonts w:ascii="Arial" w:hAnsi="Arial" w:cs="Arial"/>
        </w:rPr>
        <w:t xml:space="preserve"> renders the policy in its current state indefensible. That no electronic documentation and billing systems used by physical therapists accommodate this requirement makes it even more impracticable. This level of detail is entirely inappropriate and interferes with the therapist’s ability to transition between appropriate interventions to provide the most clinically appropriate care. The policy in its current state then seemingly serves no purpose other than a reason to deny a claim for medically necessary and appropriately delivered services provided to </w:t>
      </w:r>
      <w:r w:rsidR="0063409A">
        <w:rPr>
          <w:rFonts w:ascii="Arial" w:hAnsi="Arial" w:cs="Arial"/>
        </w:rPr>
        <w:t>[</w:t>
      </w:r>
      <w:r w:rsidR="0063409A" w:rsidRPr="00B7417E">
        <w:rPr>
          <w:rFonts w:ascii="Arial" w:hAnsi="Arial" w:cs="Arial"/>
          <w:highlight w:val="yellow"/>
        </w:rPr>
        <w:t>payer name</w:t>
      </w:r>
      <w:r w:rsidR="00B7417E">
        <w:rPr>
          <w:rFonts w:ascii="Arial" w:hAnsi="Arial" w:cs="Arial"/>
        </w:rPr>
        <w:t>]</w:t>
      </w:r>
      <w:r w:rsidRPr="00342BDF">
        <w:rPr>
          <w:rFonts w:ascii="Arial" w:hAnsi="Arial" w:cs="Arial"/>
        </w:rPr>
        <w:t xml:space="preserve"> members in good faith.</w:t>
      </w:r>
    </w:p>
    <w:p w14:paraId="6059AC07" w14:textId="77777777" w:rsidR="00AA7614" w:rsidRPr="00342BDF" w:rsidRDefault="00AA7614" w:rsidP="00AA7614">
      <w:pPr>
        <w:rPr>
          <w:rFonts w:ascii="Arial" w:hAnsi="Arial" w:cs="Arial"/>
        </w:rPr>
      </w:pPr>
      <w:r w:rsidRPr="00342BDF">
        <w:rPr>
          <w:rFonts w:ascii="Arial" w:hAnsi="Arial" w:cs="Arial"/>
        </w:rPr>
        <w:t>Finally, Chapter 15 of the Medicare Benefit Policy Manual 220.3 E adopts total treatment time as indicated below.</w:t>
      </w:r>
    </w:p>
    <w:p w14:paraId="6B297F14" w14:textId="77777777" w:rsidR="00AA7614" w:rsidRPr="00342BDF" w:rsidRDefault="00AA7614" w:rsidP="00AA7614">
      <w:pPr>
        <w:rPr>
          <w:rFonts w:ascii="Arial" w:hAnsi="Arial" w:cs="Arial"/>
          <w:i/>
          <w:iCs/>
        </w:rPr>
      </w:pPr>
      <w:r w:rsidRPr="00342BDF">
        <w:rPr>
          <w:rFonts w:ascii="Arial" w:hAnsi="Arial" w:cs="Arial"/>
          <w:i/>
          <w:iCs/>
        </w:rPr>
        <w:t>“Documentation of each treatment shall include total timed code treatment minutes and total treatment time in minutes. Total treatment time includes the minutes for timed code treatment and untimed code treatment.”</w:t>
      </w:r>
    </w:p>
    <w:p w14:paraId="31FD09BE" w14:textId="77777777" w:rsidR="00AA7614" w:rsidRPr="00342BDF" w:rsidRDefault="00AA7614" w:rsidP="00AA7614">
      <w:pPr>
        <w:rPr>
          <w:rFonts w:ascii="Arial" w:hAnsi="Arial" w:cs="Arial"/>
        </w:rPr>
      </w:pPr>
      <w:r w:rsidRPr="00342BDF">
        <w:rPr>
          <w:rFonts w:ascii="Arial" w:hAnsi="Arial" w:cs="Arial"/>
        </w:rPr>
        <w:t xml:space="preserve">CMS recognizes that the delivery of procedures and modalities during a therapy session is not necessarily linear and that a therapist often alternates between procedures during a treatment session based on patient needs and/or the goals of treatment. </w:t>
      </w:r>
    </w:p>
    <w:p w14:paraId="6428CF66" w14:textId="77777777" w:rsidR="00AA7614" w:rsidRPr="00342BDF" w:rsidRDefault="00AA7614" w:rsidP="00AA7614">
      <w:pPr>
        <w:spacing w:after="0"/>
        <w:rPr>
          <w:rFonts w:ascii="Arial" w:hAnsi="Arial" w:cs="Arial"/>
        </w:rPr>
      </w:pPr>
    </w:p>
    <w:p w14:paraId="0CA97465" w14:textId="6B7B84E8" w:rsidR="00AA7614" w:rsidRPr="00342BDF" w:rsidRDefault="00B7417E" w:rsidP="00AA7614">
      <w:pPr>
        <w:spacing w:after="0"/>
        <w:rPr>
          <w:rFonts w:ascii="Arial" w:hAnsi="Arial" w:cs="Arial"/>
        </w:rPr>
      </w:pPr>
      <w:r w:rsidRPr="00B7417E">
        <w:rPr>
          <w:rFonts w:ascii="Arial" w:hAnsi="Arial" w:cs="Arial"/>
          <w:highlight w:val="yellow"/>
        </w:rPr>
        <w:lastRenderedPageBreak/>
        <w:t>[Chapter or Practice name]</w:t>
      </w:r>
      <w:r w:rsidR="00AA7614" w:rsidRPr="00342BDF">
        <w:rPr>
          <w:rFonts w:ascii="Arial" w:hAnsi="Arial" w:cs="Arial"/>
        </w:rPr>
        <w:t xml:space="preserve"> looks forward to modifications </w:t>
      </w:r>
      <w:r>
        <w:rPr>
          <w:rFonts w:ascii="Arial" w:hAnsi="Arial" w:cs="Arial"/>
        </w:rPr>
        <w:t>to this policy that are consistent with physical therapist practice.</w:t>
      </w:r>
      <w:r w:rsidR="00AA7614" w:rsidRPr="00342BDF">
        <w:rPr>
          <w:rFonts w:ascii="Arial" w:hAnsi="Arial" w:cs="Arial"/>
        </w:rPr>
        <w:t xml:space="preserve"> </w:t>
      </w:r>
      <w:r w:rsidR="00E143D2">
        <w:rPr>
          <w:rFonts w:ascii="Arial" w:hAnsi="Arial" w:cs="Arial"/>
        </w:rPr>
        <w:t xml:space="preserve">Please contact </w:t>
      </w:r>
      <w:r w:rsidRPr="00B7417E">
        <w:rPr>
          <w:rFonts w:ascii="Arial" w:hAnsi="Arial" w:cs="Arial"/>
          <w:highlight w:val="yellow"/>
        </w:rPr>
        <w:t>[enter name and contact information]</w:t>
      </w:r>
      <w:r w:rsidR="00E143D2">
        <w:rPr>
          <w:rFonts w:ascii="Arial" w:hAnsi="Arial" w:cs="Arial"/>
        </w:rPr>
        <w:t xml:space="preserve"> with any follow-up questions.</w:t>
      </w:r>
    </w:p>
    <w:p w14:paraId="5BE2EF3A" w14:textId="77777777" w:rsidR="00AA7614" w:rsidRPr="00342BDF" w:rsidRDefault="00AA7614" w:rsidP="00AA7614">
      <w:pPr>
        <w:spacing w:after="0"/>
        <w:rPr>
          <w:rFonts w:ascii="Arial" w:hAnsi="Arial" w:cs="Arial"/>
        </w:rPr>
      </w:pPr>
    </w:p>
    <w:p w14:paraId="1DDF37AB" w14:textId="77777777" w:rsidR="00DE353E" w:rsidRPr="00342BDF" w:rsidRDefault="00DE353E" w:rsidP="00E836BF">
      <w:pPr>
        <w:pStyle w:val="BodyAPTA"/>
        <w:rPr>
          <w:rFonts w:ascii="Arial" w:hAnsi="Arial" w:cs="Arial"/>
        </w:rPr>
      </w:pPr>
      <w:r w:rsidRPr="00342BDF">
        <w:rPr>
          <w:rFonts w:ascii="Arial" w:hAnsi="Arial" w:cs="Arial"/>
        </w:rPr>
        <w:t>Sincerely,</w:t>
      </w:r>
    </w:p>
    <w:p w14:paraId="17674ADA" w14:textId="7CA6BB54" w:rsidR="00DE353E" w:rsidRPr="00342BDF" w:rsidRDefault="00DE353E" w:rsidP="00E836BF">
      <w:pPr>
        <w:pStyle w:val="BodyAPTA"/>
        <w:rPr>
          <w:rFonts w:ascii="Arial" w:hAnsi="Arial" w:cs="Arial"/>
        </w:rPr>
      </w:pPr>
    </w:p>
    <w:sectPr w:rsidR="00DE353E" w:rsidRPr="00342BDF" w:rsidSect="005E4706">
      <w:headerReference w:type="default" r:id="rId8"/>
      <w:footerReference w:type="default" r:id="rId9"/>
      <w:headerReference w:type="first" r:id="rId10"/>
      <w:footerReference w:type="first" r:id="rId11"/>
      <w:pgSz w:w="12240" w:h="15840" w:code="1"/>
      <w:pgMar w:top="1872"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B0FE8" w14:textId="77777777" w:rsidR="00D73FE9" w:rsidRDefault="00D73FE9" w:rsidP="001743F2">
      <w:pPr>
        <w:spacing w:after="0" w:line="240" w:lineRule="auto"/>
      </w:pPr>
      <w:r>
        <w:separator/>
      </w:r>
    </w:p>
  </w:endnote>
  <w:endnote w:type="continuationSeparator" w:id="0">
    <w:p w14:paraId="18DE2AA9" w14:textId="77777777" w:rsidR="00D73FE9" w:rsidRDefault="00D73FE9" w:rsidP="0017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225357"/>
      <w:docPartObj>
        <w:docPartGallery w:val="Page Numbers (Bottom of Page)"/>
        <w:docPartUnique/>
      </w:docPartObj>
    </w:sdtPr>
    <w:sdtEndPr/>
    <w:sdtContent>
      <w:p w14:paraId="33BB9086" w14:textId="77777777" w:rsidR="0088713C" w:rsidRPr="005A476F" w:rsidRDefault="0088713C" w:rsidP="00E836BF">
        <w:pPr>
          <w:pStyle w:val="Footer"/>
        </w:pPr>
        <w:r w:rsidRPr="005A476F">
          <w:rPr>
            <w:color w:val="009CB6" w:themeColor="background2"/>
          </w:rPr>
          <w:t>/</w:t>
        </w:r>
        <w:r w:rsidRPr="005A476F">
          <w:t xml:space="preserve">   </w:t>
        </w:r>
        <w:r w:rsidRPr="005A476F">
          <w:fldChar w:fldCharType="begin"/>
        </w:r>
        <w:r w:rsidRPr="005A476F">
          <w:instrText xml:space="preserve"> PAGE   \* MERGEFORMAT </w:instrText>
        </w:r>
        <w:r w:rsidRPr="005A476F">
          <w:fldChar w:fldCharType="separate"/>
        </w:r>
        <w:r w:rsidRPr="005A476F">
          <w:t>2</w:t>
        </w:r>
        <w:r w:rsidRPr="005A476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6EC3" w14:textId="77777777" w:rsidR="008B6B9E" w:rsidRPr="00E836BF" w:rsidRDefault="002A0722" w:rsidP="00E836BF">
    <w:pPr>
      <w:pStyle w:val="Footer"/>
      <w:rPr>
        <w:rStyle w:val="FooterChar"/>
      </w:rPr>
    </w:pPr>
    <w:r w:rsidRPr="00E836BF">
      <w:rPr>
        <w:noProof/>
      </w:rPr>
      <w:drawing>
        <wp:inline distT="0" distB="0" distL="0" distR="0" wp14:anchorId="46D13F6B" wp14:editId="647ABCA4">
          <wp:extent cx="4643161" cy="109728"/>
          <wp:effectExtent l="0" t="0" r="0" b="508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r="1592" b="-1"/>
                  <a:stretch/>
                </pic:blipFill>
                <pic:spPr bwMode="auto">
                  <a:xfrm>
                    <a:off x="0" y="0"/>
                    <a:ext cx="4643161" cy="10972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1CBD" w14:textId="77777777" w:rsidR="00D73FE9" w:rsidRDefault="00D73FE9" w:rsidP="001743F2">
      <w:pPr>
        <w:spacing w:after="0" w:line="240" w:lineRule="auto"/>
      </w:pPr>
      <w:r>
        <w:separator/>
      </w:r>
    </w:p>
  </w:footnote>
  <w:footnote w:type="continuationSeparator" w:id="0">
    <w:p w14:paraId="3E4D395A" w14:textId="77777777" w:rsidR="00D73FE9" w:rsidRDefault="00D73FE9" w:rsidP="0017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F91B" w14:textId="77777777" w:rsidR="0088713C" w:rsidRPr="00E836BF" w:rsidRDefault="00FA302D" w:rsidP="00200C4F">
    <w:pPr>
      <w:pStyle w:val="Header"/>
      <w:rPr>
        <w:rStyle w:val="HeaderChar"/>
      </w:rPr>
    </w:pPr>
    <w:r>
      <w:rPr>
        <w:noProof/>
      </w:rPr>
      <w:drawing>
        <wp:inline distT="0" distB="0" distL="0" distR="0" wp14:anchorId="6D32C46E" wp14:editId="4FA6AD9D">
          <wp:extent cx="1069848" cy="356616"/>
          <wp:effectExtent l="0" t="0" r="0" b="571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ta_ntl_color_rgb-pos_smal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9848" cy="3566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D2C" w14:textId="3E47F90F" w:rsidR="0088713C" w:rsidRPr="0039167C" w:rsidRDefault="00CE6D8E" w:rsidP="00200C4F">
    <w:pPr>
      <w:pStyle w:val="Header"/>
    </w:pPr>
    <w:r w:rsidRPr="00CE6D8E">
      <w:rPr>
        <w:noProof/>
        <w:highlight w:val="yellow"/>
      </w:rPr>
      <w:t>Insert logo or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10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1832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AE6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4CB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CE8F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4C8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EE69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B078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7059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2A4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85A1E"/>
    <w:multiLevelType w:val="hybridMultilevel"/>
    <w:tmpl w:val="F1AE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8E440B9"/>
    <w:multiLevelType w:val="hybridMultilevel"/>
    <w:tmpl w:val="8C2A9A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7168B"/>
    <w:multiLevelType w:val="hybridMultilevel"/>
    <w:tmpl w:val="7D7A269A"/>
    <w:lvl w:ilvl="0" w:tplc="430C8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557B0"/>
    <w:multiLevelType w:val="hybridMultilevel"/>
    <w:tmpl w:val="9140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F1DE6"/>
    <w:multiLevelType w:val="hybridMultilevel"/>
    <w:tmpl w:val="8756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A6173"/>
    <w:multiLevelType w:val="hybridMultilevel"/>
    <w:tmpl w:val="8C8EB0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B249E"/>
    <w:multiLevelType w:val="hybridMultilevel"/>
    <w:tmpl w:val="DEA4DA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01E3B"/>
    <w:multiLevelType w:val="hybridMultilevel"/>
    <w:tmpl w:val="DD5EF286"/>
    <w:lvl w:ilvl="0" w:tplc="686C4D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B367B"/>
    <w:multiLevelType w:val="hybridMultilevel"/>
    <w:tmpl w:val="E06ACF22"/>
    <w:lvl w:ilvl="0" w:tplc="13FCFD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0760000">
      <w:start w:val="1"/>
      <w:numFmt w:val="bullet"/>
      <w:pStyle w:val="BulletedListAPTALevel3"/>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F18A1"/>
    <w:multiLevelType w:val="hybridMultilevel"/>
    <w:tmpl w:val="015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D1BB6"/>
    <w:multiLevelType w:val="hybridMultilevel"/>
    <w:tmpl w:val="A5B6C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7B0747"/>
    <w:multiLevelType w:val="hybridMultilevel"/>
    <w:tmpl w:val="CA5E22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D75F8"/>
    <w:multiLevelType w:val="hybridMultilevel"/>
    <w:tmpl w:val="8258D4F2"/>
    <w:lvl w:ilvl="0" w:tplc="E2C89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8695B"/>
    <w:multiLevelType w:val="hybridMultilevel"/>
    <w:tmpl w:val="1646C7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7C3B6C"/>
    <w:multiLevelType w:val="hybridMultilevel"/>
    <w:tmpl w:val="434C070E"/>
    <w:lvl w:ilvl="0" w:tplc="35C41E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F2549D"/>
    <w:multiLevelType w:val="hybridMultilevel"/>
    <w:tmpl w:val="EB56C572"/>
    <w:lvl w:ilvl="0" w:tplc="BE9294DC">
      <w:start w:val="1"/>
      <w:numFmt w:val="decimal"/>
      <w:lvlText w:val="%1)"/>
      <w:lvlJc w:val="left"/>
      <w:pPr>
        <w:ind w:left="1080" w:hanging="720"/>
      </w:pPr>
      <w:rPr>
        <w:rFonts w:hint="default"/>
      </w:rPr>
    </w:lvl>
    <w:lvl w:ilvl="1" w:tplc="5198C1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F241C"/>
    <w:multiLevelType w:val="hybridMultilevel"/>
    <w:tmpl w:val="19BC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D15A8"/>
    <w:multiLevelType w:val="hybridMultilevel"/>
    <w:tmpl w:val="89BC6C70"/>
    <w:lvl w:ilvl="0" w:tplc="F6B2B23A">
      <w:start w:val="1"/>
      <w:numFmt w:val="bullet"/>
      <w:pStyle w:val="BulletedListAPTALevel1"/>
      <w:lvlText w:val=""/>
      <w:lvlJc w:val="left"/>
      <w:pPr>
        <w:ind w:left="720" w:hanging="360"/>
      </w:pPr>
      <w:rPr>
        <w:rFonts w:ascii="Symbol" w:hAnsi="Symbol" w:hint="default"/>
      </w:rPr>
    </w:lvl>
    <w:lvl w:ilvl="1" w:tplc="8A508B1E">
      <w:start w:val="1"/>
      <w:numFmt w:val="bullet"/>
      <w:pStyle w:val="BulletedListAPTALevel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8698B"/>
    <w:multiLevelType w:val="hybridMultilevel"/>
    <w:tmpl w:val="A01C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5309F"/>
    <w:multiLevelType w:val="hybridMultilevel"/>
    <w:tmpl w:val="2168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5049D"/>
    <w:multiLevelType w:val="hybridMultilevel"/>
    <w:tmpl w:val="66401C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229529">
    <w:abstractNumId w:val="27"/>
  </w:num>
  <w:num w:numId="2" w16cid:durableId="1758361133">
    <w:abstractNumId w:val="22"/>
  </w:num>
  <w:num w:numId="3" w16cid:durableId="478695183">
    <w:abstractNumId w:val="19"/>
  </w:num>
  <w:num w:numId="4" w16cid:durableId="1848061218">
    <w:abstractNumId w:val="12"/>
  </w:num>
  <w:num w:numId="5" w16cid:durableId="1854607430">
    <w:abstractNumId w:val="28"/>
  </w:num>
  <w:num w:numId="6" w16cid:durableId="1143892816">
    <w:abstractNumId w:val="24"/>
  </w:num>
  <w:num w:numId="7" w16cid:durableId="2119910903">
    <w:abstractNumId w:val="14"/>
  </w:num>
  <w:num w:numId="8" w16cid:durableId="408961631">
    <w:abstractNumId w:val="25"/>
  </w:num>
  <w:num w:numId="9" w16cid:durableId="944191370">
    <w:abstractNumId w:val="20"/>
  </w:num>
  <w:num w:numId="10" w16cid:durableId="1889797906">
    <w:abstractNumId w:val="21"/>
  </w:num>
  <w:num w:numId="11" w16cid:durableId="1623539230">
    <w:abstractNumId w:val="11"/>
  </w:num>
  <w:num w:numId="12" w16cid:durableId="318268501">
    <w:abstractNumId w:val="30"/>
  </w:num>
  <w:num w:numId="13" w16cid:durableId="1194151588">
    <w:abstractNumId w:val="26"/>
  </w:num>
  <w:num w:numId="14" w16cid:durableId="1789734499">
    <w:abstractNumId w:val="13"/>
  </w:num>
  <w:num w:numId="15" w16cid:durableId="1151216694">
    <w:abstractNumId w:val="16"/>
  </w:num>
  <w:num w:numId="16" w16cid:durableId="921523059">
    <w:abstractNumId w:val="15"/>
  </w:num>
  <w:num w:numId="17" w16cid:durableId="1825776052">
    <w:abstractNumId w:val="17"/>
  </w:num>
  <w:num w:numId="18" w16cid:durableId="57174505">
    <w:abstractNumId w:val="23"/>
  </w:num>
  <w:num w:numId="19" w16cid:durableId="1501584143">
    <w:abstractNumId w:val="9"/>
  </w:num>
  <w:num w:numId="20" w16cid:durableId="959259513">
    <w:abstractNumId w:val="7"/>
  </w:num>
  <w:num w:numId="21" w16cid:durableId="999577496">
    <w:abstractNumId w:val="6"/>
  </w:num>
  <w:num w:numId="22" w16cid:durableId="1159226785">
    <w:abstractNumId w:val="5"/>
  </w:num>
  <w:num w:numId="23" w16cid:durableId="840268380">
    <w:abstractNumId w:val="4"/>
  </w:num>
  <w:num w:numId="24" w16cid:durableId="1049105887">
    <w:abstractNumId w:val="8"/>
  </w:num>
  <w:num w:numId="25" w16cid:durableId="76680563">
    <w:abstractNumId w:val="3"/>
  </w:num>
  <w:num w:numId="26" w16cid:durableId="1747024757">
    <w:abstractNumId w:val="2"/>
  </w:num>
  <w:num w:numId="27" w16cid:durableId="786388740">
    <w:abstractNumId w:val="1"/>
  </w:num>
  <w:num w:numId="28" w16cid:durableId="202327281">
    <w:abstractNumId w:val="0"/>
  </w:num>
  <w:num w:numId="29" w16cid:durableId="2063365617">
    <w:abstractNumId w:val="18"/>
  </w:num>
  <w:num w:numId="30" w16cid:durableId="1028410100">
    <w:abstractNumId w:val="27"/>
  </w:num>
  <w:num w:numId="31" w16cid:durableId="1414819371">
    <w:abstractNumId w:val="27"/>
  </w:num>
  <w:num w:numId="32" w16cid:durableId="1087577355">
    <w:abstractNumId w:val="18"/>
  </w:num>
  <w:num w:numId="33" w16cid:durableId="781730726">
    <w:abstractNumId w:val="29"/>
  </w:num>
  <w:num w:numId="34" w16cid:durableId="2070419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3E21" w:allStyles="1" w:customStyles="0" w:latentStyles="0" w:stylesInUse="0" w:headingStyles="1" w:numberingStyles="0" w:tableStyles="0" w:directFormattingOnRuns="0"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14"/>
    <w:rsid w:val="000117AF"/>
    <w:rsid w:val="000373F8"/>
    <w:rsid w:val="000454D9"/>
    <w:rsid w:val="00063F5D"/>
    <w:rsid w:val="000655A8"/>
    <w:rsid w:val="00067835"/>
    <w:rsid w:val="0007784E"/>
    <w:rsid w:val="00081CDD"/>
    <w:rsid w:val="00081FB3"/>
    <w:rsid w:val="000834C5"/>
    <w:rsid w:val="000838B3"/>
    <w:rsid w:val="00095B84"/>
    <w:rsid w:val="000A7101"/>
    <w:rsid w:val="000B0F12"/>
    <w:rsid w:val="000B2D30"/>
    <w:rsid w:val="000C073E"/>
    <w:rsid w:val="000D58D1"/>
    <w:rsid w:val="000D7E8C"/>
    <w:rsid w:val="000E1950"/>
    <w:rsid w:val="000E5B21"/>
    <w:rsid w:val="000E6C93"/>
    <w:rsid w:val="000E739E"/>
    <w:rsid w:val="000F7D6B"/>
    <w:rsid w:val="0010182C"/>
    <w:rsid w:val="0010284A"/>
    <w:rsid w:val="00106648"/>
    <w:rsid w:val="001112A5"/>
    <w:rsid w:val="00111866"/>
    <w:rsid w:val="00114BB0"/>
    <w:rsid w:val="00116FC0"/>
    <w:rsid w:val="001210C7"/>
    <w:rsid w:val="00134379"/>
    <w:rsid w:val="00140502"/>
    <w:rsid w:val="00145FAB"/>
    <w:rsid w:val="00150DC1"/>
    <w:rsid w:val="00155ED2"/>
    <w:rsid w:val="00157385"/>
    <w:rsid w:val="00164B8D"/>
    <w:rsid w:val="001743F2"/>
    <w:rsid w:val="00186334"/>
    <w:rsid w:val="0019274D"/>
    <w:rsid w:val="001A1E9A"/>
    <w:rsid w:val="001B7573"/>
    <w:rsid w:val="001C0D3D"/>
    <w:rsid w:val="001D4278"/>
    <w:rsid w:val="001E1FF5"/>
    <w:rsid w:val="001E7924"/>
    <w:rsid w:val="001F1DDA"/>
    <w:rsid w:val="001F5F2B"/>
    <w:rsid w:val="001F7AD0"/>
    <w:rsid w:val="00200C4F"/>
    <w:rsid w:val="00201F0A"/>
    <w:rsid w:val="0020521C"/>
    <w:rsid w:val="00211FD8"/>
    <w:rsid w:val="00216AC4"/>
    <w:rsid w:val="00226B91"/>
    <w:rsid w:val="002278D6"/>
    <w:rsid w:val="002340BC"/>
    <w:rsid w:val="00234189"/>
    <w:rsid w:val="002401FC"/>
    <w:rsid w:val="0024715C"/>
    <w:rsid w:val="00250F77"/>
    <w:rsid w:val="00254553"/>
    <w:rsid w:val="0026117D"/>
    <w:rsid w:val="00265166"/>
    <w:rsid w:val="00265DE2"/>
    <w:rsid w:val="00266728"/>
    <w:rsid w:val="00277C82"/>
    <w:rsid w:val="00281188"/>
    <w:rsid w:val="002830CD"/>
    <w:rsid w:val="00283A19"/>
    <w:rsid w:val="00284077"/>
    <w:rsid w:val="00284107"/>
    <w:rsid w:val="00293E9C"/>
    <w:rsid w:val="002960AB"/>
    <w:rsid w:val="002A0722"/>
    <w:rsid w:val="002A17A0"/>
    <w:rsid w:val="002A5CB2"/>
    <w:rsid w:val="002A756E"/>
    <w:rsid w:val="002B13FA"/>
    <w:rsid w:val="002B1943"/>
    <w:rsid w:val="002B27DA"/>
    <w:rsid w:val="002B3780"/>
    <w:rsid w:val="002D1647"/>
    <w:rsid w:val="002D3AD3"/>
    <w:rsid w:val="002D6F33"/>
    <w:rsid w:val="002E69A0"/>
    <w:rsid w:val="002E6DD5"/>
    <w:rsid w:val="003005D6"/>
    <w:rsid w:val="003024CE"/>
    <w:rsid w:val="00307C2A"/>
    <w:rsid w:val="003103DD"/>
    <w:rsid w:val="00311B47"/>
    <w:rsid w:val="003148FA"/>
    <w:rsid w:val="00316B77"/>
    <w:rsid w:val="00333F6E"/>
    <w:rsid w:val="003352C6"/>
    <w:rsid w:val="00337DF4"/>
    <w:rsid w:val="003417C8"/>
    <w:rsid w:val="00342BDF"/>
    <w:rsid w:val="00344E68"/>
    <w:rsid w:val="00351B2A"/>
    <w:rsid w:val="00352CBE"/>
    <w:rsid w:val="00353737"/>
    <w:rsid w:val="00354C22"/>
    <w:rsid w:val="00363C06"/>
    <w:rsid w:val="00366941"/>
    <w:rsid w:val="00382E7C"/>
    <w:rsid w:val="0039167C"/>
    <w:rsid w:val="00391D39"/>
    <w:rsid w:val="00394C42"/>
    <w:rsid w:val="00394F3C"/>
    <w:rsid w:val="003957FC"/>
    <w:rsid w:val="003958E3"/>
    <w:rsid w:val="00397A3F"/>
    <w:rsid w:val="003A58E3"/>
    <w:rsid w:val="003A685D"/>
    <w:rsid w:val="003B6883"/>
    <w:rsid w:val="003D1EE9"/>
    <w:rsid w:val="003D5672"/>
    <w:rsid w:val="003E3A06"/>
    <w:rsid w:val="003E3DB5"/>
    <w:rsid w:val="003E6FC8"/>
    <w:rsid w:val="003F00C7"/>
    <w:rsid w:val="00416A16"/>
    <w:rsid w:val="004434F7"/>
    <w:rsid w:val="00445693"/>
    <w:rsid w:val="00451AE6"/>
    <w:rsid w:val="00465193"/>
    <w:rsid w:val="00472A1C"/>
    <w:rsid w:val="00481DAC"/>
    <w:rsid w:val="00483F55"/>
    <w:rsid w:val="0048619B"/>
    <w:rsid w:val="0049154C"/>
    <w:rsid w:val="00494047"/>
    <w:rsid w:val="004A7BB4"/>
    <w:rsid w:val="004B4764"/>
    <w:rsid w:val="004B6264"/>
    <w:rsid w:val="004C7436"/>
    <w:rsid w:val="004D19A3"/>
    <w:rsid w:val="004D265E"/>
    <w:rsid w:val="004E6FDB"/>
    <w:rsid w:val="004F0613"/>
    <w:rsid w:val="004F2309"/>
    <w:rsid w:val="004F494A"/>
    <w:rsid w:val="005023B6"/>
    <w:rsid w:val="005041DF"/>
    <w:rsid w:val="0051022F"/>
    <w:rsid w:val="00514B7C"/>
    <w:rsid w:val="00514F29"/>
    <w:rsid w:val="005312EE"/>
    <w:rsid w:val="005350DA"/>
    <w:rsid w:val="00540027"/>
    <w:rsid w:val="00546E60"/>
    <w:rsid w:val="0054708E"/>
    <w:rsid w:val="00553779"/>
    <w:rsid w:val="00562493"/>
    <w:rsid w:val="00565D67"/>
    <w:rsid w:val="00566AE2"/>
    <w:rsid w:val="00573F8E"/>
    <w:rsid w:val="00576CF5"/>
    <w:rsid w:val="005841F7"/>
    <w:rsid w:val="00584ECE"/>
    <w:rsid w:val="00585ED9"/>
    <w:rsid w:val="00592539"/>
    <w:rsid w:val="00592D0B"/>
    <w:rsid w:val="005A105C"/>
    <w:rsid w:val="005A3144"/>
    <w:rsid w:val="005A379D"/>
    <w:rsid w:val="005A3F11"/>
    <w:rsid w:val="005A476F"/>
    <w:rsid w:val="005A50AB"/>
    <w:rsid w:val="005B1EB2"/>
    <w:rsid w:val="005B43DF"/>
    <w:rsid w:val="005C3C1A"/>
    <w:rsid w:val="005D0369"/>
    <w:rsid w:val="005D0DF2"/>
    <w:rsid w:val="005D35B5"/>
    <w:rsid w:val="005D550E"/>
    <w:rsid w:val="005D63FE"/>
    <w:rsid w:val="005E4706"/>
    <w:rsid w:val="005E56F8"/>
    <w:rsid w:val="005E6201"/>
    <w:rsid w:val="005F5C43"/>
    <w:rsid w:val="00611F5F"/>
    <w:rsid w:val="00613648"/>
    <w:rsid w:val="00616C49"/>
    <w:rsid w:val="00621955"/>
    <w:rsid w:val="0063409A"/>
    <w:rsid w:val="006575F1"/>
    <w:rsid w:val="00670E73"/>
    <w:rsid w:val="006808DB"/>
    <w:rsid w:val="0068324B"/>
    <w:rsid w:val="0068517B"/>
    <w:rsid w:val="0068519E"/>
    <w:rsid w:val="00687311"/>
    <w:rsid w:val="0069553A"/>
    <w:rsid w:val="006A6027"/>
    <w:rsid w:val="006B4FA6"/>
    <w:rsid w:val="006B6907"/>
    <w:rsid w:val="006C11A9"/>
    <w:rsid w:val="006C4430"/>
    <w:rsid w:val="006C5ED7"/>
    <w:rsid w:val="006C71F1"/>
    <w:rsid w:val="006D4D48"/>
    <w:rsid w:val="006E215D"/>
    <w:rsid w:val="006E2CE7"/>
    <w:rsid w:val="006F6EAD"/>
    <w:rsid w:val="007107F7"/>
    <w:rsid w:val="00710EC4"/>
    <w:rsid w:val="00736F7C"/>
    <w:rsid w:val="00745184"/>
    <w:rsid w:val="00751C77"/>
    <w:rsid w:val="00753AE7"/>
    <w:rsid w:val="0075729A"/>
    <w:rsid w:val="00772D5B"/>
    <w:rsid w:val="00775C5D"/>
    <w:rsid w:val="0079257B"/>
    <w:rsid w:val="007A017B"/>
    <w:rsid w:val="007A429F"/>
    <w:rsid w:val="007A5429"/>
    <w:rsid w:val="007C48E3"/>
    <w:rsid w:val="007D3585"/>
    <w:rsid w:val="007E0C88"/>
    <w:rsid w:val="007E1B1A"/>
    <w:rsid w:val="007E75A8"/>
    <w:rsid w:val="007F0025"/>
    <w:rsid w:val="007F5FB0"/>
    <w:rsid w:val="007F7BED"/>
    <w:rsid w:val="00806ADB"/>
    <w:rsid w:val="00816C4C"/>
    <w:rsid w:val="00830653"/>
    <w:rsid w:val="0084181B"/>
    <w:rsid w:val="00842A18"/>
    <w:rsid w:val="008635F3"/>
    <w:rsid w:val="0087110E"/>
    <w:rsid w:val="0087185D"/>
    <w:rsid w:val="00873D66"/>
    <w:rsid w:val="00880407"/>
    <w:rsid w:val="0088713C"/>
    <w:rsid w:val="00894C3E"/>
    <w:rsid w:val="00894D11"/>
    <w:rsid w:val="008955C2"/>
    <w:rsid w:val="008B1BAC"/>
    <w:rsid w:val="008B2188"/>
    <w:rsid w:val="008B6B9E"/>
    <w:rsid w:val="008D0AE6"/>
    <w:rsid w:val="008E7B2C"/>
    <w:rsid w:val="008F5110"/>
    <w:rsid w:val="008F7AAB"/>
    <w:rsid w:val="00903242"/>
    <w:rsid w:val="009130C1"/>
    <w:rsid w:val="00914018"/>
    <w:rsid w:val="009156F8"/>
    <w:rsid w:val="00925354"/>
    <w:rsid w:val="00932075"/>
    <w:rsid w:val="00937B19"/>
    <w:rsid w:val="00941199"/>
    <w:rsid w:val="0094190E"/>
    <w:rsid w:val="00941E71"/>
    <w:rsid w:val="009637A2"/>
    <w:rsid w:val="00964E42"/>
    <w:rsid w:val="00972E55"/>
    <w:rsid w:val="00973D13"/>
    <w:rsid w:val="009840FC"/>
    <w:rsid w:val="00985CED"/>
    <w:rsid w:val="00993B33"/>
    <w:rsid w:val="0099404D"/>
    <w:rsid w:val="00995A5A"/>
    <w:rsid w:val="009A0CB3"/>
    <w:rsid w:val="009B24B0"/>
    <w:rsid w:val="009B2A81"/>
    <w:rsid w:val="009B2F24"/>
    <w:rsid w:val="009C0510"/>
    <w:rsid w:val="009C3BAE"/>
    <w:rsid w:val="009C3D7F"/>
    <w:rsid w:val="009C79F5"/>
    <w:rsid w:val="009E6CD4"/>
    <w:rsid w:val="009E7639"/>
    <w:rsid w:val="009F0AD6"/>
    <w:rsid w:val="009F4328"/>
    <w:rsid w:val="00A03897"/>
    <w:rsid w:val="00A11A50"/>
    <w:rsid w:val="00A1719B"/>
    <w:rsid w:val="00A24DA6"/>
    <w:rsid w:val="00A410EB"/>
    <w:rsid w:val="00A41124"/>
    <w:rsid w:val="00A4612B"/>
    <w:rsid w:val="00A50443"/>
    <w:rsid w:val="00A51A55"/>
    <w:rsid w:val="00A51D72"/>
    <w:rsid w:val="00A52DC5"/>
    <w:rsid w:val="00A53B84"/>
    <w:rsid w:val="00A613C3"/>
    <w:rsid w:val="00A6481B"/>
    <w:rsid w:val="00A749B9"/>
    <w:rsid w:val="00A7755C"/>
    <w:rsid w:val="00A85404"/>
    <w:rsid w:val="00A92787"/>
    <w:rsid w:val="00AA7614"/>
    <w:rsid w:val="00AB6A10"/>
    <w:rsid w:val="00AD017F"/>
    <w:rsid w:val="00AD6402"/>
    <w:rsid w:val="00AE2CC5"/>
    <w:rsid w:val="00B13403"/>
    <w:rsid w:val="00B20395"/>
    <w:rsid w:val="00B37F3C"/>
    <w:rsid w:val="00B50BF9"/>
    <w:rsid w:val="00B70943"/>
    <w:rsid w:val="00B7231E"/>
    <w:rsid w:val="00B7417E"/>
    <w:rsid w:val="00B84779"/>
    <w:rsid w:val="00BA6128"/>
    <w:rsid w:val="00BA751C"/>
    <w:rsid w:val="00BB2386"/>
    <w:rsid w:val="00BB3602"/>
    <w:rsid w:val="00BB58DD"/>
    <w:rsid w:val="00BC0426"/>
    <w:rsid w:val="00BC063E"/>
    <w:rsid w:val="00BC0FA7"/>
    <w:rsid w:val="00BC329C"/>
    <w:rsid w:val="00BD366D"/>
    <w:rsid w:val="00BD4EE0"/>
    <w:rsid w:val="00BD69C1"/>
    <w:rsid w:val="00BE3C8E"/>
    <w:rsid w:val="00BE514E"/>
    <w:rsid w:val="00BE7342"/>
    <w:rsid w:val="00BF0163"/>
    <w:rsid w:val="00BF2DD9"/>
    <w:rsid w:val="00BF4232"/>
    <w:rsid w:val="00BF4BF2"/>
    <w:rsid w:val="00C03200"/>
    <w:rsid w:val="00C0322D"/>
    <w:rsid w:val="00C039E3"/>
    <w:rsid w:val="00C0626B"/>
    <w:rsid w:val="00C07C53"/>
    <w:rsid w:val="00C10ACB"/>
    <w:rsid w:val="00C156BC"/>
    <w:rsid w:val="00C2774E"/>
    <w:rsid w:val="00C30421"/>
    <w:rsid w:val="00C40EAC"/>
    <w:rsid w:val="00C47E98"/>
    <w:rsid w:val="00C53447"/>
    <w:rsid w:val="00C53C3B"/>
    <w:rsid w:val="00C6139D"/>
    <w:rsid w:val="00C63379"/>
    <w:rsid w:val="00C6442E"/>
    <w:rsid w:val="00C86299"/>
    <w:rsid w:val="00C862CC"/>
    <w:rsid w:val="00C8776A"/>
    <w:rsid w:val="00CA12D2"/>
    <w:rsid w:val="00CA3A21"/>
    <w:rsid w:val="00CB08AC"/>
    <w:rsid w:val="00CB56B1"/>
    <w:rsid w:val="00CC31AA"/>
    <w:rsid w:val="00CC4147"/>
    <w:rsid w:val="00CC6BC0"/>
    <w:rsid w:val="00CD526B"/>
    <w:rsid w:val="00CD586C"/>
    <w:rsid w:val="00CE1D3E"/>
    <w:rsid w:val="00CE6D8E"/>
    <w:rsid w:val="00CF6F46"/>
    <w:rsid w:val="00D0301E"/>
    <w:rsid w:val="00D06E56"/>
    <w:rsid w:val="00D10D5E"/>
    <w:rsid w:val="00D11409"/>
    <w:rsid w:val="00D1633D"/>
    <w:rsid w:val="00D21DD6"/>
    <w:rsid w:val="00D42351"/>
    <w:rsid w:val="00D535B1"/>
    <w:rsid w:val="00D55F2D"/>
    <w:rsid w:val="00D73FE9"/>
    <w:rsid w:val="00D768B3"/>
    <w:rsid w:val="00D800C4"/>
    <w:rsid w:val="00D867CB"/>
    <w:rsid w:val="00D917F6"/>
    <w:rsid w:val="00D93BF4"/>
    <w:rsid w:val="00D94AD0"/>
    <w:rsid w:val="00D97D40"/>
    <w:rsid w:val="00DA0D73"/>
    <w:rsid w:val="00DA46A8"/>
    <w:rsid w:val="00DB28A4"/>
    <w:rsid w:val="00DC6294"/>
    <w:rsid w:val="00DD2C48"/>
    <w:rsid w:val="00DD4344"/>
    <w:rsid w:val="00DE353E"/>
    <w:rsid w:val="00DE521F"/>
    <w:rsid w:val="00DF0E78"/>
    <w:rsid w:val="00E00D80"/>
    <w:rsid w:val="00E04AC5"/>
    <w:rsid w:val="00E11B7D"/>
    <w:rsid w:val="00E13E24"/>
    <w:rsid w:val="00E1421B"/>
    <w:rsid w:val="00E143D2"/>
    <w:rsid w:val="00E2502B"/>
    <w:rsid w:val="00E2766B"/>
    <w:rsid w:val="00E41B8D"/>
    <w:rsid w:val="00E423DE"/>
    <w:rsid w:val="00E43639"/>
    <w:rsid w:val="00E56CB6"/>
    <w:rsid w:val="00E61058"/>
    <w:rsid w:val="00E66A76"/>
    <w:rsid w:val="00E671E6"/>
    <w:rsid w:val="00E7295D"/>
    <w:rsid w:val="00E82BBE"/>
    <w:rsid w:val="00E836BF"/>
    <w:rsid w:val="00E93096"/>
    <w:rsid w:val="00EA19DD"/>
    <w:rsid w:val="00EA5A64"/>
    <w:rsid w:val="00EA7580"/>
    <w:rsid w:val="00EB0AAE"/>
    <w:rsid w:val="00EB571B"/>
    <w:rsid w:val="00EC5A3F"/>
    <w:rsid w:val="00ED34DD"/>
    <w:rsid w:val="00ED4F8C"/>
    <w:rsid w:val="00ED5439"/>
    <w:rsid w:val="00ED6DEE"/>
    <w:rsid w:val="00ED7A15"/>
    <w:rsid w:val="00EE0C61"/>
    <w:rsid w:val="00EE1D03"/>
    <w:rsid w:val="00EE2833"/>
    <w:rsid w:val="00EE6820"/>
    <w:rsid w:val="00EF4973"/>
    <w:rsid w:val="00F0311D"/>
    <w:rsid w:val="00F11A0D"/>
    <w:rsid w:val="00F22614"/>
    <w:rsid w:val="00F31194"/>
    <w:rsid w:val="00F31529"/>
    <w:rsid w:val="00F3597F"/>
    <w:rsid w:val="00F43181"/>
    <w:rsid w:val="00F66175"/>
    <w:rsid w:val="00F66A3A"/>
    <w:rsid w:val="00F6712B"/>
    <w:rsid w:val="00F71713"/>
    <w:rsid w:val="00F72907"/>
    <w:rsid w:val="00F7399A"/>
    <w:rsid w:val="00F8571D"/>
    <w:rsid w:val="00F90F4F"/>
    <w:rsid w:val="00F92D8E"/>
    <w:rsid w:val="00FA302D"/>
    <w:rsid w:val="00FA6BE9"/>
    <w:rsid w:val="00FB0F34"/>
    <w:rsid w:val="00FB29AF"/>
    <w:rsid w:val="00FB7F2B"/>
    <w:rsid w:val="00FC1E0E"/>
    <w:rsid w:val="00FC4E8E"/>
    <w:rsid w:val="00FC7863"/>
    <w:rsid w:val="00FD01B9"/>
    <w:rsid w:val="00FD4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1A00"/>
  <w15:chartTrackingRefBased/>
  <w15:docId w15:val="{99FB9AB3-398A-42A2-B555-397467BB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5"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614"/>
    <w:pPr>
      <w:spacing w:line="278" w:lineRule="auto"/>
    </w:pPr>
    <w:rPr>
      <w:kern w:val="2"/>
      <w:sz w:val="24"/>
      <w:szCs w:val="24"/>
      <w14:ligatures w14:val="standardContextual"/>
    </w:rPr>
  </w:style>
  <w:style w:type="paragraph" w:styleId="Heading1">
    <w:name w:val="heading 1"/>
    <w:aliases w:val="Heading 1 APTA"/>
    <w:next w:val="BodyAPTA"/>
    <w:link w:val="Heading1Char"/>
    <w:qFormat/>
    <w:rsid w:val="00200C4F"/>
    <w:pPr>
      <w:spacing w:before="360" w:after="240"/>
      <w:outlineLvl w:val="0"/>
    </w:pPr>
    <w:rPr>
      <w:rFonts w:ascii="Segoe UI" w:eastAsia="Times New Roman" w:hAnsi="Segoe UI" w:cs="Segoe UI"/>
      <w:b/>
      <w:bCs/>
      <w:color w:val="3F4444" w:themeColor="text2"/>
      <w:sz w:val="26"/>
      <w:szCs w:val="26"/>
    </w:rPr>
  </w:style>
  <w:style w:type="paragraph" w:styleId="Heading2">
    <w:name w:val="heading 2"/>
    <w:aliases w:val="Heading 2 APTA"/>
    <w:next w:val="BodyAPTA"/>
    <w:link w:val="Heading2Char"/>
    <w:qFormat/>
    <w:rsid w:val="00200C4F"/>
    <w:pPr>
      <w:spacing w:before="120" w:after="60"/>
      <w:outlineLvl w:val="1"/>
    </w:pPr>
    <w:rPr>
      <w:rFonts w:ascii="Segoe UI" w:eastAsia="Times New Roman" w:hAnsi="Segoe UI" w:cs="Segoe UI"/>
      <w:b/>
      <w:bCs/>
      <w:color w:val="005587" w:themeColor="accent5"/>
      <w:sz w:val="24"/>
      <w:szCs w:val="24"/>
    </w:rPr>
  </w:style>
  <w:style w:type="paragraph" w:styleId="Heading3">
    <w:name w:val="heading 3"/>
    <w:aliases w:val="000"/>
    <w:basedOn w:val="Normal"/>
    <w:next w:val="BodyAPTA"/>
    <w:link w:val="Heading3Char"/>
    <w:uiPriority w:val="99"/>
    <w:semiHidden/>
    <w:rsid w:val="00200C4F"/>
    <w:pPr>
      <w:widowControl w:val="0"/>
      <w:spacing w:line="276" w:lineRule="auto"/>
      <w:ind w:left="1440" w:hanging="1440"/>
      <w:outlineLvl w:val="2"/>
    </w:pPr>
    <w:rPr>
      <w:rFonts w:eastAsia="Times New Roman" w:cs="Arial"/>
      <w:b/>
      <w:color w:val="3F4444" w:themeColor="text2"/>
    </w:rPr>
  </w:style>
  <w:style w:type="paragraph" w:styleId="Heading4">
    <w:name w:val="heading 4"/>
    <w:aliases w:val="0000"/>
    <w:basedOn w:val="BodyAPTA"/>
    <w:next w:val="BodyAPTA"/>
    <w:link w:val="Heading4Char"/>
    <w:uiPriority w:val="99"/>
    <w:semiHidden/>
    <w:rsid w:val="00200C4F"/>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rsid w:val="00200C4F"/>
    <w:pPr>
      <w:keepNext/>
      <w:keepLines/>
      <w:spacing w:before="40" w:after="0"/>
      <w:outlineLvl w:val="4"/>
    </w:pPr>
    <w:rPr>
      <w:rFonts w:asciiTheme="majorHAnsi" w:eastAsiaTheme="majorEastAsia" w:hAnsiTheme="majorHAnsi" w:cstheme="majorBidi"/>
      <w:color w:val="0074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PTA">
    <w:name w:val="Body APTA"/>
    <w:link w:val="BodyAPTAChar"/>
    <w:qFormat/>
    <w:rsid w:val="00200C4F"/>
    <w:pPr>
      <w:spacing w:after="240"/>
    </w:pPr>
    <w:rPr>
      <w:rFonts w:ascii="Segoe UI" w:eastAsia="Times New Roman" w:hAnsi="Segoe UI" w:cs="Segoe UI"/>
      <w:sz w:val="24"/>
      <w:szCs w:val="24"/>
    </w:rPr>
  </w:style>
  <w:style w:type="table" w:styleId="TableGrid">
    <w:name w:val="Table Grid"/>
    <w:basedOn w:val="TableNormal"/>
    <w:uiPriority w:val="39"/>
    <w:rsid w:val="0020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uiPriority w:val="5"/>
    <w:qFormat/>
    <w:rsid w:val="00200C4F"/>
    <w:rPr>
      <w:rFonts w:ascii="Segoe UI" w:hAnsi="Segoe UI" w:cs="Segoe UI"/>
      <w:bCs w:val="0"/>
      <w:i w:val="0"/>
      <w:iCs w:val="0"/>
      <w:color w:val="889191" w:themeColor="text2" w:themeTint="99"/>
      <w:spacing w:val="0"/>
      <w:sz w:val="24"/>
      <w:szCs w:val="24"/>
      <w:u w:val="none"/>
    </w:rPr>
  </w:style>
  <w:style w:type="character" w:customStyle="1" w:styleId="Heading2Char">
    <w:name w:val="Heading 2 Char"/>
    <w:aliases w:val="Heading 2 APTA Char"/>
    <w:basedOn w:val="DefaultParagraphFont"/>
    <w:link w:val="Heading2"/>
    <w:rsid w:val="00200C4F"/>
    <w:rPr>
      <w:rFonts w:ascii="Segoe UI" w:eastAsia="Times New Roman" w:hAnsi="Segoe UI" w:cs="Segoe UI"/>
      <w:b/>
      <w:bCs/>
      <w:color w:val="005587" w:themeColor="accent5"/>
      <w:sz w:val="24"/>
      <w:szCs w:val="24"/>
    </w:rPr>
  </w:style>
  <w:style w:type="paragraph" w:customStyle="1" w:styleId="TableTitleAPTA">
    <w:name w:val="Table Title APTA"/>
    <w:link w:val="TableTitleAPTAChar"/>
    <w:uiPriority w:val="5"/>
    <w:qFormat/>
    <w:rsid w:val="00200C4F"/>
    <w:pPr>
      <w:spacing w:before="100" w:beforeAutospacing="1" w:after="100" w:afterAutospacing="1" w:line="240" w:lineRule="auto"/>
      <w:ind w:right="-504"/>
    </w:pPr>
    <w:rPr>
      <w:rFonts w:ascii="Segoe UI" w:eastAsia="Times New Roman" w:hAnsi="Segoe UI" w:cs="Segoe UI"/>
      <w:b/>
      <w:bCs/>
      <w:sz w:val="24"/>
      <w:szCs w:val="24"/>
    </w:rPr>
  </w:style>
  <w:style w:type="paragraph" w:customStyle="1" w:styleId="CoverTitleAPTA">
    <w:name w:val="Cover Title APTA"/>
    <w:next w:val="CoverSubtitleAPTA"/>
    <w:link w:val="CoverTitleAPTAChar"/>
    <w:uiPriority w:val="3"/>
    <w:unhideWhenUsed/>
    <w:rsid w:val="00200C4F"/>
    <w:pPr>
      <w:spacing w:after="480"/>
    </w:pPr>
    <w:rPr>
      <w:rFonts w:ascii="Segoe UI" w:eastAsia="Times New Roman" w:hAnsi="Segoe UI" w:cs="Segoe UI"/>
      <w:color w:val="3F4444" w:themeColor="text2"/>
      <w:sz w:val="56"/>
      <w:szCs w:val="56"/>
    </w:rPr>
  </w:style>
  <w:style w:type="paragraph" w:customStyle="1" w:styleId="CoverSubtitleAPTA">
    <w:name w:val="Cover Subtitle APTA"/>
    <w:next w:val="BodyAPTA"/>
    <w:link w:val="CoverSubtitleAPTAChar"/>
    <w:uiPriority w:val="4"/>
    <w:unhideWhenUsed/>
    <w:rsid w:val="00200C4F"/>
    <w:pPr>
      <w:spacing w:after="120"/>
    </w:pPr>
    <w:rPr>
      <w:rFonts w:ascii="Segoe UI" w:eastAsia="Times New Roman" w:hAnsi="Segoe UI" w:cs="Segoe UI"/>
      <w:color w:val="3F4444" w:themeColor="text2"/>
      <w:sz w:val="32"/>
      <w:szCs w:val="32"/>
    </w:rPr>
  </w:style>
  <w:style w:type="character" w:customStyle="1" w:styleId="CoverTitleAPTAChar">
    <w:name w:val="Cover Title APTA Char"/>
    <w:basedOn w:val="DefaultParagraphFont"/>
    <w:link w:val="CoverTitleAPTA"/>
    <w:uiPriority w:val="3"/>
    <w:rsid w:val="00200C4F"/>
    <w:rPr>
      <w:rFonts w:ascii="Segoe UI" w:eastAsia="Times New Roman" w:hAnsi="Segoe UI" w:cs="Segoe UI"/>
      <w:color w:val="3F4444" w:themeColor="text2"/>
      <w:sz w:val="56"/>
      <w:szCs w:val="56"/>
    </w:rPr>
  </w:style>
  <w:style w:type="character" w:customStyle="1" w:styleId="Heading4Char">
    <w:name w:val="Heading 4 Char"/>
    <w:aliases w:val="0000 Char"/>
    <w:basedOn w:val="DefaultParagraphFont"/>
    <w:link w:val="Heading4"/>
    <w:uiPriority w:val="99"/>
    <w:semiHidden/>
    <w:rsid w:val="00200C4F"/>
    <w:rPr>
      <w:rFonts w:ascii="Segoe UI" w:eastAsia="Times New Roman" w:hAnsi="Segoe UI" w:cs="Segoe UI"/>
      <w:b/>
      <w:bCs/>
      <w:spacing w:val="-3"/>
      <w:sz w:val="24"/>
      <w:szCs w:val="24"/>
    </w:rPr>
  </w:style>
  <w:style w:type="character" w:customStyle="1" w:styleId="Heading1Char">
    <w:name w:val="Heading 1 Char"/>
    <w:aliases w:val="Heading 1 APTA Char"/>
    <w:basedOn w:val="DefaultParagraphFont"/>
    <w:link w:val="Heading1"/>
    <w:rsid w:val="00200C4F"/>
    <w:rPr>
      <w:rFonts w:ascii="Segoe UI" w:eastAsia="Times New Roman" w:hAnsi="Segoe UI" w:cs="Segoe UI"/>
      <w:b/>
      <w:bCs/>
      <w:color w:val="3F4444" w:themeColor="text2"/>
      <w:sz w:val="26"/>
      <w:szCs w:val="26"/>
    </w:rPr>
  </w:style>
  <w:style w:type="character" w:customStyle="1" w:styleId="Heading3Char">
    <w:name w:val="Heading 3 Char"/>
    <w:aliases w:val="000 Char"/>
    <w:basedOn w:val="DefaultParagraphFont"/>
    <w:link w:val="Heading3"/>
    <w:uiPriority w:val="99"/>
    <w:semiHidden/>
    <w:rsid w:val="00200C4F"/>
    <w:rPr>
      <w:rFonts w:ascii="Segoe UI" w:eastAsia="Times New Roman" w:hAnsi="Segoe UI"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200C4F"/>
    <w:rPr>
      <w:rFonts w:asciiTheme="majorHAnsi" w:eastAsiaTheme="majorEastAsia" w:hAnsiTheme="majorHAnsi" w:cstheme="majorBidi"/>
      <w:color w:val="007488" w:themeColor="accent1" w:themeShade="BF"/>
      <w:sz w:val="24"/>
      <w:szCs w:val="24"/>
    </w:rPr>
  </w:style>
  <w:style w:type="character" w:customStyle="1" w:styleId="CoverSubtitleAPTAChar">
    <w:name w:val="Cover Subtitle APTA Char"/>
    <w:basedOn w:val="DefaultParagraphFont"/>
    <w:link w:val="CoverSubtitleAPTA"/>
    <w:uiPriority w:val="4"/>
    <w:rsid w:val="00200C4F"/>
    <w:rPr>
      <w:rFonts w:ascii="Segoe UI" w:eastAsia="Times New Roman" w:hAnsi="Segoe UI" w:cs="Segoe UI"/>
      <w:color w:val="3F4444" w:themeColor="text2"/>
      <w:sz w:val="32"/>
      <w:szCs w:val="32"/>
    </w:rPr>
  </w:style>
  <w:style w:type="paragraph" w:styleId="Title">
    <w:name w:val="Title"/>
    <w:aliases w:val="Doc Title APTA"/>
    <w:next w:val="Subtitle"/>
    <w:link w:val="TitleChar"/>
    <w:qFormat/>
    <w:rsid w:val="00200C4F"/>
    <w:pPr>
      <w:framePr w:hSpace="180" w:wrap="around" w:vAnchor="page" w:hAnchor="margin" w:y="766"/>
      <w:spacing w:after="360" w:line="240" w:lineRule="auto"/>
    </w:pPr>
    <w:rPr>
      <w:rFonts w:ascii="Segoe UI" w:eastAsia="Times New Roman" w:hAnsi="Segoe UI" w:cs="Segoe UI"/>
      <w:color w:val="3F4444" w:themeColor="text2"/>
      <w:sz w:val="44"/>
      <w:szCs w:val="44"/>
    </w:rPr>
  </w:style>
  <w:style w:type="character" w:customStyle="1" w:styleId="TitleChar">
    <w:name w:val="Title Char"/>
    <w:aliases w:val="Doc Title APTA Char"/>
    <w:basedOn w:val="DefaultParagraphFont"/>
    <w:link w:val="Title"/>
    <w:rsid w:val="00200C4F"/>
    <w:rPr>
      <w:rFonts w:ascii="Segoe UI" w:eastAsia="Times New Roman" w:hAnsi="Segoe UI" w:cs="Segoe UI"/>
      <w:color w:val="3F4444" w:themeColor="text2"/>
      <w:sz w:val="44"/>
      <w:szCs w:val="44"/>
    </w:rPr>
  </w:style>
  <w:style w:type="paragraph" w:styleId="Subtitle">
    <w:name w:val="Subtitle"/>
    <w:aliases w:val="Doc Subtitle APTA"/>
    <w:next w:val="IntroductionAPTA"/>
    <w:link w:val="SubtitleChar"/>
    <w:uiPriority w:val="1"/>
    <w:qFormat/>
    <w:rsid w:val="00200C4F"/>
    <w:pPr>
      <w:framePr w:hSpace="180" w:wrap="around" w:vAnchor="page" w:hAnchor="margin" w:y="766"/>
      <w:spacing w:before="240" w:after="480" w:line="240" w:lineRule="auto"/>
    </w:pPr>
    <w:rPr>
      <w:rFonts w:ascii="Segoe UI" w:eastAsia="Times New Roman" w:hAnsi="Segoe UI" w:cs="Segoe UI"/>
      <w:color w:val="3F4444" w:themeColor="text2"/>
      <w:sz w:val="32"/>
      <w:szCs w:val="32"/>
    </w:rPr>
  </w:style>
  <w:style w:type="character" w:customStyle="1" w:styleId="SubtitleChar">
    <w:name w:val="Subtitle Char"/>
    <w:aliases w:val="Doc Subtitle APTA Char"/>
    <w:basedOn w:val="DefaultParagraphFont"/>
    <w:link w:val="Subtitle"/>
    <w:uiPriority w:val="1"/>
    <w:rsid w:val="00200C4F"/>
    <w:rPr>
      <w:rFonts w:ascii="Segoe UI" w:eastAsia="Times New Roman" w:hAnsi="Segoe UI" w:cs="Segoe UI"/>
      <w:color w:val="3F4444" w:themeColor="text2"/>
      <w:sz w:val="32"/>
      <w:szCs w:val="32"/>
    </w:rPr>
  </w:style>
  <w:style w:type="character" w:customStyle="1" w:styleId="BodyAPTAChar">
    <w:name w:val="Body APTA Char"/>
    <w:basedOn w:val="DefaultParagraphFont"/>
    <w:link w:val="BodyAPTA"/>
    <w:rsid w:val="00200C4F"/>
    <w:rPr>
      <w:rFonts w:ascii="Segoe UI" w:eastAsia="Times New Roman" w:hAnsi="Segoe UI" w:cs="Segoe UI"/>
      <w:sz w:val="24"/>
      <w:szCs w:val="24"/>
    </w:rPr>
  </w:style>
  <w:style w:type="paragraph" w:customStyle="1" w:styleId="TableTextAPTA">
    <w:name w:val="Table Text APTA"/>
    <w:link w:val="TableTextAPTAChar"/>
    <w:uiPriority w:val="5"/>
    <w:qFormat/>
    <w:rsid w:val="00200C4F"/>
    <w:pPr>
      <w:spacing w:after="0" w:line="240" w:lineRule="auto"/>
      <w:ind w:right="-504"/>
    </w:pPr>
    <w:rPr>
      <w:rFonts w:ascii="Segoe UI" w:hAnsi="Segoe UI" w:cs="Segoe UI"/>
      <w:sz w:val="24"/>
      <w:szCs w:val="24"/>
    </w:rPr>
  </w:style>
  <w:style w:type="character" w:customStyle="1" w:styleId="TableTitleAPTAChar">
    <w:name w:val="Table Title APTA Char"/>
    <w:basedOn w:val="DefaultParagraphFont"/>
    <w:link w:val="TableTitleAPTA"/>
    <w:uiPriority w:val="5"/>
    <w:rsid w:val="00200C4F"/>
    <w:rPr>
      <w:rFonts w:ascii="Segoe UI" w:eastAsia="Times New Roman" w:hAnsi="Segoe UI" w:cs="Segoe UI"/>
      <w:b/>
      <w:bCs/>
      <w:sz w:val="24"/>
      <w:szCs w:val="24"/>
    </w:rPr>
  </w:style>
  <w:style w:type="character" w:customStyle="1" w:styleId="TableTextAPTAChar">
    <w:name w:val="Table Text APTA Char"/>
    <w:basedOn w:val="DefaultParagraphFont"/>
    <w:link w:val="TableTextAPTA"/>
    <w:uiPriority w:val="5"/>
    <w:rsid w:val="00200C4F"/>
    <w:rPr>
      <w:rFonts w:ascii="Segoe UI" w:hAnsi="Segoe UI" w:cs="Segoe UI"/>
      <w:sz w:val="24"/>
      <w:szCs w:val="24"/>
    </w:rPr>
  </w:style>
  <w:style w:type="character" w:styleId="Strong">
    <w:name w:val="Strong"/>
    <w:aliases w:val="Strong APTA"/>
    <w:uiPriority w:val="5"/>
    <w:qFormat/>
    <w:rsid w:val="00200C4F"/>
    <w:rPr>
      <w:rFonts w:ascii="Segoe UI" w:hAnsi="Segoe UI" w:cs="Segoe UI"/>
      <w:b/>
      <w:bCs/>
      <w:iCs w:val="0"/>
      <w:sz w:val="24"/>
      <w:szCs w:val="24"/>
    </w:rPr>
  </w:style>
  <w:style w:type="character" w:styleId="Emphasis">
    <w:name w:val="Emphasis"/>
    <w:aliases w:val="Emphasis APTA"/>
    <w:uiPriority w:val="5"/>
    <w:qFormat/>
    <w:rsid w:val="00200C4F"/>
    <w:rPr>
      <w:rFonts w:ascii="Segoe UI" w:hAnsi="Segoe UI" w:cs="Segoe UI"/>
      <w:bCs w:val="0"/>
      <w:i/>
      <w:iCs/>
      <w:color w:val="auto"/>
      <w:spacing w:val="-3"/>
      <w:sz w:val="24"/>
      <w:szCs w:val="24"/>
    </w:rPr>
  </w:style>
  <w:style w:type="paragraph" w:customStyle="1" w:styleId="PullQuoteAPTA">
    <w:name w:val="Pull Quote APTA"/>
    <w:link w:val="PullQuoteAPTAChar"/>
    <w:uiPriority w:val="5"/>
    <w:qFormat/>
    <w:rsid w:val="00200C4F"/>
    <w:rPr>
      <w:rFonts w:ascii="Segoe UI" w:hAnsi="Segoe UI" w:cs="Segoe UI"/>
      <w:color w:val="009CB6" w:themeColor="background2"/>
      <w:sz w:val="32"/>
      <w:szCs w:val="32"/>
    </w:rPr>
  </w:style>
  <w:style w:type="character" w:customStyle="1" w:styleId="PullQuoteAPTAChar">
    <w:name w:val="Pull Quote APTA Char"/>
    <w:basedOn w:val="DefaultParagraphFont"/>
    <w:link w:val="PullQuoteAPTA"/>
    <w:uiPriority w:val="5"/>
    <w:rsid w:val="00200C4F"/>
    <w:rPr>
      <w:rFonts w:ascii="Segoe UI" w:hAnsi="Segoe UI" w:cs="Segoe UI"/>
      <w:color w:val="009CB6" w:themeColor="background2"/>
      <w:sz w:val="32"/>
      <w:szCs w:val="32"/>
    </w:rPr>
  </w:style>
  <w:style w:type="character" w:styleId="PlaceholderText">
    <w:name w:val="Placeholder Text"/>
    <w:basedOn w:val="DefaultParagraphFont"/>
    <w:uiPriority w:val="99"/>
    <w:semiHidden/>
    <w:rsid w:val="00200C4F"/>
    <w:rPr>
      <w:color w:val="808080"/>
    </w:rPr>
  </w:style>
  <w:style w:type="paragraph" w:customStyle="1" w:styleId="DateContactAPTA">
    <w:name w:val="Date &amp; Contact APTA"/>
    <w:link w:val="DateContactAPTAChar"/>
    <w:uiPriority w:val="6"/>
    <w:qFormat/>
    <w:rsid w:val="00200C4F"/>
    <w:pPr>
      <w:spacing w:after="0" w:line="240" w:lineRule="auto"/>
    </w:pPr>
    <w:rPr>
      <w:rFonts w:ascii="Segoe UI" w:eastAsia="Times New Roman" w:hAnsi="Segoe UI" w:cs="Segoe UI"/>
      <w:sz w:val="20"/>
      <w:szCs w:val="20"/>
    </w:rPr>
  </w:style>
  <w:style w:type="character" w:styleId="UnresolvedMention">
    <w:name w:val="Unresolved Mention"/>
    <w:basedOn w:val="DefaultParagraphFont"/>
    <w:uiPriority w:val="99"/>
    <w:semiHidden/>
    <w:unhideWhenUsed/>
    <w:rsid w:val="00200C4F"/>
    <w:rPr>
      <w:color w:val="605E5C"/>
      <w:shd w:val="clear" w:color="auto" w:fill="E1DFDD"/>
    </w:rPr>
  </w:style>
  <w:style w:type="table" w:styleId="PlainTable1">
    <w:name w:val="Plain Table 1"/>
    <w:basedOn w:val="TableNormal"/>
    <w:uiPriority w:val="41"/>
    <w:rsid w:val="00200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200C4F"/>
    <w:rPr>
      <w:rFonts w:ascii="Arial" w:hAnsi="Arial"/>
      <w:sz w:val="20"/>
    </w:rPr>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styleId="FootnoteReference">
    <w:name w:val="footnote reference"/>
    <w:basedOn w:val="DefaultParagraphFont"/>
    <w:uiPriority w:val="99"/>
    <w:semiHidden/>
    <w:unhideWhenUsed/>
    <w:qFormat/>
    <w:rsid w:val="00200C4F"/>
    <w:rPr>
      <w:rFonts w:ascii="Arial" w:hAnsi="Arial"/>
      <w:sz w:val="16"/>
      <w:vertAlign w:val="superscript"/>
    </w:rPr>
  </w:style>
  <w:style w:type="paragraph" w:customStyle="1" w:styleId="IndentHeading4APTA">
    <w:name w:val="Indent Heading 4 APTA"/>
    <w:basedOn w:val="Heading4"/>
    <w:next w:val="BodyAPTA"/>
    <w:link w:val="IndentHeading4APTAChar"/>
    <w:uiPriority w:val="99"/>
    <w:semiHidden/>
    <w:rsid w:val="00200C4F"/>
  </w:style>
  <w:style w:type="paragraph" w:customStyle="1" w:styleId="IntroductionAPTA">
    <w:name w:val="Introduction APTA"/>
    <w:next w:val="BodyAPTA"/>
    <w:link w:val="IntroductionAPTAChar"/>
    <w:uiPriority w:val="2"/>
    <w:qFormat/>
    <w:rsid w:val="00200C4F"/>
    <w:pPr>
      <w:spacing w:after="240"/>
    </w:pPr>
    <w:rPr>
      <w:rFonts w:ascii="Segoe UI" w:eastAsia="Times New Roman" w:hAnsi="Segoe UI" w:cs="Segoe UI"/>
      <w:color w:val="3F4444" w:themeColor="text2"/>
      <w:sz w:val="24"/>
      <w:szCs w:val="24"/>
    </w:rPr>
  </w:style>
  <w:style w:type="character" w:customStyle="1" w:styleId="IndentHeading4APTAChar">
    <w:name w:val="Indent Heading 4 APTA Char"/>
    <w:basedOn w:val="Heading4Char"/>
    <w:link w:val="IndentHeading4APTA"/>
    <w:uiPriority w:val="99"/>
    <w:semiHidden/>
    <w:rsid w:val="00200C4F"/>
    <w:rPr>
      <w:rFonts w:ascii="Segoe UI" w:eastAsia="Times New Roman" w:hAnsi="Segoe UI" w:cs="Segoe UI"/>
      <w:b/>
      <w:bCs/>
      <w:spacing w:val="-3"/>
      <w:sz w:val="24"/>
      <w:szCs w:val="24"/>
    </w:rPr>
  </w:style>
  <w:style w:type="character" w:styleId="Hyperlink">
    <w:name w:val="Hyperlink"/>
    <w:aliases w:val="Hyperlink APTA"/>
    <w:basedOn w:val="DefaultParagraphFont"/>
    <w:uiPriority w:val="5"/>
    <w:qFormat/>
    <w:rsid w:val="00200C4F"/>
    <w:rPr>
      <w:rFonts w:ascii="Segoe UI" w:hAnsi="Segoe UI" w:cs="Segoe UI"/>
      <w:b w:val="0"/>
      <w:bCs w:val="0"/>
      <w:i w:val="0"/>
      <w:iCs w:val="0"/>
      <w:color w:val="005587" w:themeColor="accent5"/>
      <w:sz w:val="24"/>
      <w:szCs w:val="24"/>
      <w:u w:val="single" w:color="005587" w:themeColor="accent5"/>
    </w:rPr>
  </w:style>
  <w:style w:type="character" w:customStyle="1" w:styleId="IntroductionAPTAChar">
    <w:name w:val="Introduction APTA Char"/>
    <w:basedOn w:val="DefaultParagraphFont"/>
    <w:link w:val="IntroductionAPTA"/>
    <w:uiPriority w:val="2"/>
    <w:rsid w:val="00200C4F"/>
    <w:rPr>
      <w:rFonts w:ascii="Segoe UI" w:eastAsia="Times New Roman" w:hAnsi="Segoe UI" w:cs="Segoe UI"/>
      <w:color w:val="3F4444" w:themeColor="text2"/>
      <w:sz w:val="24"/>
      <w:szCs w:val="24"/>
    </w:rPr>
  </w:style>
  <w:style w:type="paragraph" w:customStyle="1" w:styleId="Endnote">
    <w:name w:val="Endnote"/>
    <w:aliases w:val="Endnote APTA"/>
    <w:link w:val="EndnoteChar"/>
    <w:qFormat/>
    <w:rsid w:val="00200C4F"/>
    <w:pPr>
      <w:spacing w:after="120" w:line="240" w:lineRule="auto"/>
    </w:pPr>
    <w:rPr>
      <w:rFonts w:ascii="Segoe UI" w:eastAsia="MS Mincho" w:hAnsi="Segoe UI" w:cs="Segoe UI"/>
      <w:color w:val="000000"/>
      <w:sz w:val="18"/>
      <w:szCs w:val="18"/>
    </w:rPr>
  </w:style>
  <w:style w:type="paragraph" w:styleId="Header">
    <w:name w:val="header"/>
    <w:link w:val="HeaderChar"/>
    <w:uiPriority w:val="99"/>
    <w:unhideWhenUsed/>
    <w:rsid w:val="00200C4F"/>
    <w:pPr>
      <w:tabs>
        <w:tab w:val="center" w:pos="4680"/>
        <w:tab w:val="right" w:pos="9360"/>
      </w:tabs>
      <w:spacing w:after="0" w:line="240" w:lineRule="auto"/>
      <w:jc w:val="right"/>
    </w:pPr>
    <w:rPr>
      <w:rFonts w:ascii="Segoe UI" w:hAnsi="Segoe UI" w:cs="Segoe UI"/>
      <w:sz w:val="20"/>
      <w:szCs w:val="20"/>
    </w:rPr>
  </w:style>
  <w:style w:type="character" w:customStyle="1" w:styleId="HeaderChar">
    <w:name w:val="Header Char"/>
    <w:basedOn w:val="DefaultParagraphFont"/>
    <w:link w:val="Header"/>
    <w:uiPriority w:val="99"/>
    <w:rsid w:val="00200C4F"/>
    <w:rPr>
      <w:rFonts w:ascii="Segoe UI" w:hAnsi="Segoe UI" w:cs="Segoe UI"/>
      <w:sz w:val="20"/>
      <w:szCs w:val="20"/>
    </w:rPr>
  </w:style>
  <w:style w:type="paragraph" w:styleId="Footer">
    <w:name w:val="footer"/>
    <w:link w:val="FooterChar"/>
    <w:uiPriority w:val="99"/>
    <w:unhideWhenUsed/>
    <w:rsid w:val="00200C4F"/>
    <w:pPr>
      <w:spacing w:after="0"/>
      <w:jc w:val="right"/>
    </w:pPr>
    <w:rPr>
      <w:rFonts w:ascii="Segoe UI" w:hAnsi="Segoe UI" w:cs="Segoe UI"/>
      <w:color w:val="889191" w:themeColor="text2" w:themeTint="99"/>
      <w:sz w:val="20"/>
      <w:szCs w:val="20"/>
    </w:rPr>
  </w:style>
  <w:style w:type="character" w:customStyle="1" w:styleId="FooterChar">
    <w:name w:val="Footer Char"/>
    <w:basedOn w:val="DefaultParagraphFont"/>
    <w:link w:val="Footer"/>
    <w:uiPriority w:val="99"/>
    <w:rsid w:val="00200C4F"/>
    <w:rPr>
      <w:rFonts w:ascii="Segoe UI" w:hAnsi="Segoe UI" w:cs="Segoe UI"/>
      <w:color w:val="889191" w:themeColor="text2" w:themeTint="99"/>
      <w:sz w:val="20"/>
      <w:szCs w:val="20"/>
    </w:rPr>
  </w:style>
  <w:style w:type="character" w:customStyle="1" w:styleId="EndnoteHyperlinkAPTA">
    <w:name w:val="Endnote Hyperlink APTA"/>
    <w:qFormat/>
    <w:rsid w:val="00200C4F"/>
    <w:rPr>
      <w:rFonts w:ascii="Segoe UI" w:hAnsi="Segoe UI" w:cs="Segoe UI"/>
      <w:b w:val="0"/>
      <w:bCs w:val="0"/>
      <w:i w:val="0"/>
      <w:iCs w:val="0"/>
      <w:color w:val="005587" w:themeColor="accent5"/>
      <w:sz w:val="18"/>
      <w:szCs w:val="18"/>
      <w:u w:val="single" w:color="005587" w:themeColor="accent5"/>
    </w:rPr>
  </w:style>
  <w:style w:type="character" w:customStyle="1" w:styleId="FootnoteReferenceAPTA">
    <w:name w:val="Footnote Reference APTA"/>
    <w:uiPriority w:val="5"/>
    <w:qFormat/>
    <w:rsid w:val="00200C4F"/>
    <w:rPr>
      <w:rFonts w:ascii="Segoe UI" w:hAnsi="Segoe UI" w:cs="Segoe UI"/>
      <w:b w:val="0"/>
      <w:bCs w:val="0"/>
      <w:i w:val="0"/>
      <w:iCs w:val="0"/>
      <w:color w:val="auto"/>
      <w:sz w:val="18"/>
      <w:szCs w:val="18"/>
    </w:rPr>
  </w:style>
  <w:style w:type="character" w:customStyle="1" w:styleId="EndnoteChar">
    <w:name w:val="Endnote Char"/>
    <w:aliases w:val="Endnote APTA Char"/>
    <w:basedOn w:val="DefaultParagraphFont"/>
    <w:link w:val="Endnote"/>
    <w:rsid w:val="00200C4F"/>
    <w:rPr>
      <w:rFonts w:ascii="Segoe UI" w:eastAsia="MS Mincho" w:hAnsi="Segoe UI" w:cs="Segoe UI"/>
      <w:color w:val="000000"/>
      <w:sz w:val="18"/>
      <w:szCs w:val="18"/>
    </w:rPr>
  </w:style>
  <w:style w:type="character" w:customStyle="1" w:styleId="DateContactAPTAChar">
    <w:name w:val="Date &amp; Contact APTA Char"/>
    <w:basedOn w:val="DefaultParagraphFont"/>
    <w:link w:val="DateContactAPTA"/>
    <w:uiPriority w:val="6"/>
    <w:rsid w:val="00200C4F"/>
    <w:rPr>
      <w:rFonts w:ascii="Segoe UI" w:eastAsia="Times New Roman" w:hAnsi="Segoe UI" w:cs="Segoe UI"/>
      <w:sz w:val="20"/>
      <w:szCs w:val="20"/>
    </w:rPr>
  </w:style>
  <w:style w:type="paragraph" w:customStyle="1" w:styleId="BulletedListAPTALevel1">
    <w:name w:val="Bulleted List APTA Level 1"/>
    <w:next w:val="BodyAPTA"/>
    <w:link w:val="BulletedListAPTALevel1Char"/>
    <w:qFormat/>
    <w:rsid w:val="00EE0C61"/>
    <w:pPr>
      <w:numPr>
        <w:numId w:val="31"/>
      </w:numPr>
      <w:spacing w:after="0"/>
    </w:pPr>
    <w:rPr>
      <w:rFonts w:ascii="Segoe UI" w:eastAsia="Times New Roman" w:hAnsi="Segoe UI" w:cs="Segoe UI"/>
      <w:sz w:val="24"/>
      <w:szCs w:val="24"/>
    </w:rPr>
  </w:style>
  <w:style w:type="character" w:customStyle="1" w:styleId="BulletedListAPTALevel1Char">
    <w:name w:val="Bulleted List APTA Level 1 Char"/>
    <w:basedOn w:val="BodyAPTAChar"/>
    <w:link w:val="BulletedListAPTALevel1"/>
    <w:rsid w:val="00EE0C61"/>
    <w:rPr>
      <w:rFonts w:ascii="Segoe UI" w:eastAsia="Times New Roman" w:hAnsi="Segoe UI" w:cs="Segoe UI"/>
      <w:sz w:val="24"/>
      <w:szCs w:val="24"/>
    </w:rPr>
  </w:style>
  <w:style w:type="paragraph" w:customStyle="1" w:styleId="BulletedListAPTALevel2">
    <w:name w:val="Bulleted List APTA Level 2"/>
    <w:basedOn w:val="BulletedListAPTALevel1"/>
    <w:qFormat/>
    <w:rsid w:val="00EE0C61"/>
    <w:pPr>
      <w:numPr>
        <w:ilvl w:val="1"/>
      </w:numPr>
    </w:pPr>
  </w:style>
  <w:style w:type="paragraph" w:customStyle="1" w:styleId="BulletedListAPTALevel3">
    <w:name w:val="Bulleted List APTA Level 3"/>
    <w:basedOn w:val="BulletedListAPTALevel1"/>
    <w:qFormat/>
    <w:rsid w:val="00EE0C61"/>
    <w:pPr>
      <w:numPr>
        <w:ilvl w:val="2"/>
        <w:numId w:val="32"/>
      </w:numPr>
    </w:pPr>
  </w:style>
  <w:style w:type="paragraph" w:styleId="ListParagraph">
    <w:name w:val="List Paragraph"/>
    <w:basedOn w:val="Normal"/>
    <w:uiPriority w:val="34"/>
    <w:qFormat/>
    <w:rsid w:val="00AA7614"/>
    <w:pPr>
      <w:ind w:left="720"/>
      <w:contextualSpacing/>
    </w:pPr>
  </w:style>
  <w:style w:type="paragraph" w:styleId="FootnoteText">
    <w:name w:val="footnote text"/>
    <w:basedOn w:val="Normal"/>
    <w:link w:val="FootnoteTextChar"/>
    <w:uiPriority w:val="99"/>
    <w:semiHidden/>
    <w:unhideWhenUsed/>
    <w:rsid w:val="00AA76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7614"/>
    <w:rPr>
      <w:kern w:val="2"/>
      <w:sz w:val="20"/>
      <w:szCs w:val="20"/>
      <w14:ligatures w14:val="standardContextual"/>
    </w:rPr>
  </w:style>
  <w:style w:type="paragraph" w:styleId="Revision">
    <w:name w:val="Revision"/>
    <w:hidden/>
    <w:uiPriority w:val="99"/>
    <w:semiHidden/>
    <w:rsid w:val="0010664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8257">
      <w:bodyDiv w:val="1"/>
      <w:marLeft w:val="0"/>
      <w:marRight w:val="0"/>
      <w:marTop w:val="0"/>
      <w:marBottom w:val="0"/>
      <w:divBdr>
        <w:top w:val="none" w:sz="0" w:space="0" w:color="auto"/>
        <w:left w:val="none" w:sz="0" w:space="0" w:color="auto"/>
        <w:bottom w:val="none" w:sz="0" w:space="0" w:color="auto"/>
        <w:right w:val="none" w:sz="0" w:space="0" w:color="auto"/>
      </w:divBdr>
    </w:div>
    <w:div w:id="9217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APTA-042720">
  <a:themeElements>
    <a:clrScheme name="APTA-0424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42420" id="{2A36A5BD-426E-48FB-AC07-567C44C54593}" vid="{3C395226-2AAF-4252-A842-CF1684119F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9642B-90AA-4FF7-9453-633FC5C6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Alice</dc:creator>
  <cp:keywords/>
  <dc:description/>
  <cp:lastModifiedBy>Bell, Alice</cp:lastModifiedBy>
  <cp:revision>2</cp:revision>
  <cp:lastPrinted>2020-05-29T02:20:00Z</cp:lastPrinted>
  <dcterms:created xsi:type="dcterms:W3CDTF">2025-05-21T13:15:00Z</dcterms:created>
  <dcterms:modified xsi:type="dcterms:W3CDTF">2025-05-21T13:15:00Z</dcterms:modified>
</cp:coreProperties>
</file>